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ACC97" w14:textId="77777777" w:rsidR="00F14A78" w:rsidRPr="007A669B" w:rsidRDefault="007C473A" w:rsidP="00766285">
      <w:pPr>
        <w:rPr>
          <w:rFonts w:ascii="Arial" w:hAnsi="Arial" w:cs="Arial"/>
        </w:rPr>
      </w:pPr>
      <w:r>
        <w:rPr>
          <w:rFonts w:ascii="Arial" w:hAnsi="Arial" w:cs="Arial"/>
        </w:rPr>
        <w:t xml:space="preserve"> </w:t>
      </w:r>
      <w:r w:rsidR="00113C2F" w:rsidRPr="00113C2F">
        <w:rPr>
          <w:rFonts w:ascii="Arial" w:hAnsi="Arial" w:cs="Arial"/>
          <w:noProof/>
          <w:lang w:val="en-GB" w:eastAsia="en-GB"/>
        </w:rPr>
        <w:drawing>
          <wp:anchor distT="0" distB="0" distL="114300" distR="114300" simplePos="0" relativeHeight="251659776" behindDoc="1" locked="0" layoutInCell="1" allowOverlap="1" wp14:anchorId="7FA2B460" wp14:editId="1FEEBBB1">
            <wp:simplePos x="0" y="0"/>
            <wp:positionH relativeFrom="column">
              <wp:posOffset>2964269</wp:posOffset>
            </wp:positionH>
            <wp:positionV relativeFrom="paragraph">
              <wp:posOffset>-329609</wp:posOffset>
            </wp:positionV>
            <wp:extent cx="698249" cy="1041990"/>
            <wp:effectExtent l="19050" t="0" r="571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27211" t="26570" r="29251" b="27536"/>
                    <a:stretch>
                      <a:fillRect/>
                    </a:stretch>
                  </pic:blipFill>
                  <pic:spPr bwMode="auto">
                    <a:xfrm>
                      <a:off x="0" y="0"/>
                      <a:ext cx="699135" cy="1037590"/>
                    </a:xfrm>
                    <a:prstGeom prst="rect">
                      <a:avLst/>
                    </a:prstGeom>
                    <a:noFill/>
                    <a:ln w="9525">
                      <a:noFill/>
                      <a:miter lim="800000"/>
                      <a:headEnd/>
                      <a:tailEnd/>
                    </a:ln>
                  </pic:spPr>
                </pic:pic>
              </a:graphicData>
            </a:graphic>
          </wp:anchor>
        </w:drawing>
      </w:r>
    </w:p>
    <w:p w14:paraId="18679858" w14:textId="77777777" w:rsidR="00F14A78" w:rsidRPr="007A669B" w:rsidRDefault="00F14A78" w:rsidP="00766285">
      <w:pPr>
        <w:rPr>
          <w:rFonts w:ascii="Arial" w:hAnsi="Arial" w:cs="Arial"/>
        </w:rPr>
      </w:pPr>
    </w:p>
    <w:p w14:paraId="594C397D" w14:textId="77777777" w:rsidR="00F14A78" w:rsidRPr="007A669B" w:rsidRDefault="00F14A78" w:rsidP="00766285">
      <w:pPr>
        <w:rPr>
          <w:rFonts w:ascii="Arial" w:hAnsi="Arial" w:cs="Arial"/>
        </w:rPr>
      </w:pPr>
    </w:p>
    <w:p w14:paraId="5C46623A" w14:textId="77777777" w:rsidR="00F14A78" w:rsidRPr="007A669B" w:rsidRDefault="00F14A78" w:rsidP="00766285">
      <w:pPr>
        <w:rPr>
          <w:rFonts w:ascii="Arial" w:hAnsi="Arial" w:cs="Arial"/>
        </w:rPr>
      </w:pPr>
    </w:p>
    <w:p w14:paraId="1333218A" w14:textId="77777777" w:rsidR="00F14A78" w:rsidRPr="007A669B" w:rsidRDefault="00F14A78" w:rsidP="00766285">
      <w:pPr>
        <w:rPr>
          <w:rFonts w:ascii="Arial" w:hAnsi="Arial" w:cs="Arial"/>
        </w:rPr>
      </w:pPr>
    </w:p>
    <w:p w14:paraId="2B9A7623" w14:textId="77777777" w:rsidR="00F14A78" w:rsidRPr="007A669B" w:rsidRDefault="00F14A78" w:rsidP="00766285">
      <w:pPr>
        <w:rPr>
          <w:rFonts w:ascii="Arial" w:hAnsi="Arial" w:cs="Arial"/>
        </w:rPr>
      </w:pPr>
    </w:p>
    <w:p w14:paraId="5FB2EFBC" w14:textId="77777777" w:rsidR="00F14A78" w:rsidRPr="00516676" w:rsidRDefault="00516676" w:rsidP="00516676">
      <w:pPr>
        <w:jc w:val="center"/>
        <w:rPr>
          <w:rFonts w:ascii="Arial" w:hAnsi="Arial" w:cs="Arial"/>
          <w:b/>
          <w:sz w:val="60"/>
          <w:szCs w:val="60"/>
        </w:rPr>
      </w:pPr>
      <w:r w:rsidRPr="00516676">
        <w:rPr>
          <w:rFonts w:ascii="Arial" w:hAnsi="Arial" w:cs="Arial"/>
          <w:b/>
          <w:sz w:val="60"/>
          <w:szCs w:val="60"/>
        </w:rPr>
        <w:t>STOURPORT TOWN COUNCIL</w:t>
      </w:r>
    </w:p>
    <w:p w14:paraId="6EA3E306" w14:textId="77777777" w:rsidR="00F14A78" w:rsidRPr="007A669B" w:rsidRDefault="00F14A78" w:rsidP="00766285">
      <w:pPr>
        <w:rPr>
          <w:rFonts w:ascii="Arial" w:hAnsi="Arial" w:cs="Arial"/>
        </w:rPr>
      </w:pPr>
    </w:p>
    <w:p w14:paraId="20495451" w14:textId="77777777" w:rsidR="00F14A78" w:rsidRPr="007A669B" w:rsidRDefault="00F14A78" w:rsidP="00766285">
      <w:pPr>
        <w:rPr>
          <w:rFonts w:ascii="Arial" w:hAnsi="Arial" w:cs="Arial"/>
        </w:rPr>
      </w:pPr>
    </w:p>
    <w:p w14:paraId="38347A13" w14:textId="77777777" w:rsidR="00F14A78" w:rsidRPr="007A669B" w:rsidRDefault="00F14A78" w:rsidP="00766285">
      <w:pPr>
        <w:rPr>
          <w:rFonts w:ascii="Arial" w:hAnsi="Arial" w:cs="Arial"/>
        </w:rPr>
      </w:pPr>
    </w:p>
    <w:p w14:paraId="503BEBCA" w14:textId="77777777" w:rsidR="00F14A78" w:rsidRPr="007A669B" w:rsidRDefault="00F14A78" w:rsidP="00766285">
      <w:pPr>
        <w:rPr>
          <w:rFonts w:ascii="Arial" w:hAnsi="Arial" w:cs="Arial"/>
        </w:rPr>
      </w:pPr>
    </w:p>
    <w:p w14:paraId="25D189C3" w14:textId="77777777" w:rsidR="00F14A78" w:rsidRPr="007A669B" w:rsidRDefault="00F14A78" w:rsidP="00766285">
      <w:pPr>
        <w:rPr>
          <w:rFonts w:ascii="Arial" w:hAnsi="Arial" w:cs="Arial"/>
        </w:rPr>
      </w:pPr>
    </w:p>
    <w:p w14:paraId="729ECE76" w14:textId="77777777" w:rsidR="00CC4415" w:rsidRDefault="00CC4415" w:rsidP="00766285">
      <w:pPr>
        <w:rPr>
          <w:rFonts w:ascii="Arial" w:hAnsi="Arial" w:cs="Arial"/>
          <w:b/>
          <w:bCs/>
          <w:sz w:val="72"/>
          <w:szCs w:val="72"/>
        </w:rPr>
      </w:pPr>
    </w:p>
    <w:p w14:paraId="51636FCA" w14:textId="77777777" w:rsidR="00CC4415" w:rsidRDefault="00CC4415" w:rsidP="00766285">
      <w:pPr>
        <w:rPr>
          <w:rFonts w:ascii="Arial" w:hAnsi="Arial" w:cs="Arial"/>
          <w:b/>
          <w:bCs/>
          <w:sz w:val="72"/>
          <w:szCs w:val="72"/>
        </w:rPr>
      </w:pPr>
    </w:p>
    <w:p w14:paraId="6EC47A03" w14:textId="77777777" w:rsidR="00F14A78" w:rsidRPr="00017373" w:rsidRDefault="002B79AA" w:rsidP="00516676">
      <w:pPr>
        <w:jc w:val="center"/>
        <w:rPr>
          <w:rFonts w:ascii="Arial" w:hAnsi="Arial" w:cs="Arial"/>
          <w:b/>
          <w:bCs/>
          <w:sz w:val="56"/>
          <w:szCs w:val="56"/>
        </w:rPr>
      </w:pPr>
      <w:r>
        <w:rPr>
          <w:rFonts w:ascii="Arial" w:hAnsi="Arial" w:cs="Arial"/>
          <w:b/>
          <w:bCs/>
          <w:sz w:val="56"/>
          <w:szCs w:val="56"/>
        </w:rPr>
        <w:t>Managing Attendance</w:t>
      </w:r>
      <w:r w:rsidR="00617DA3">
        <w:rPr>
          <w:rFonts w:ascii="Arial" w:hAnsi="Arial" w:cs="Arial"/>
          <w:b/>
          <w:bCs/>
          <w:sz w:val="56"/>
          <w:szCs w:val="56"/>
        </w:rPr>
        <w:t xml:space="preserve"> Policy and</w:t>
      </w:r>
      <w:r w:rsidR="00F14A78" w:rsidRPr="00017373">
        <w:rPr>
          <w:rFonts w:ascii="Arial" w:hAnsi="Arial" w:cs="Arial"/>
          <w:b/>
          <w:bCs/>
          <w:sz w:val="56"/>
          <w:szCs w:val="56"/>
        </w:rPr>
        <w:t xml:space="preserve"> Procedure</w:t>
      </w:r>
    </w:p>
    <w:p w14:paraId="0289B8EF" w14:textId="77777777" w:rsidR="00F14A78" w:rsidRDefault="00F14A78" w:rsidP="00766285">
      <w:pPr>
        <w:rPr>
          <w:rFonts w:ascii="Arial" w:hAnsi="Arial" w:cs="Arial"/>
        </w:rPr>
      </w:pPr>
    </w:p>
    <w:p w14:paraId="78885567" w14:textId="77777777" w:rsidR="00F14A78" w:rsidRDefault="00F14A78" w:rsidP="00766285">
      <w:pPr>
        <w:rPr>
          <w:rFonts w:ascii="Arial" w:hAnsi="Arial" w:cs="Arial"/>
        </w:rPr>
      </w:pPr>
    </w:p>
    <w:p w14:paraId="2141538C" w14:textId="77777777" w:rsidR="00F14A78" w:rsidRDefault="00F14A78" w:rsidP="00766285">
      <w:pPr>
        <w:rPr>
          <w:rFonts w:ascii="Arial" w:hAnsi="Arial" w:cs="Arial"/>
        </w:rPr>
      </w:pPr>
    </w:p>
    <w:p w14:paraId="622EE777" w14:textId="77777777" w:rsidR="00F14A78" w:rsidRDefault="00F14A78" w:rsidP="00766285">
      <w:pPr>
        <w:rPr>
          <w:rFonts w:ascii="Arial" w:hAnsi="Arial" w:cs="Arial"/>
        </w:rPr>
      </w:pPr>
    </w:p>
    <w:p w14:paraId="3C72B69E" w14:textId="77777777" w:rsidR="00F14A78" w:rsidRDefault="00F14A78" w:rsidP="00766285">
      <w:pPr>
        <w:rPr>
          <w:rFonts w:ascii="Arial" w:hAnsi="Arial" w:cs="Arial"/>
        </w:rPr>
      </w:pPr>
    </w:p>
    <w:p w14:paraId="17D4A4F1" w14:textId="77777777" w:rsidR="00F14A78" w:rsidRDefault="00F14A78" w:rsidP="00766285">
      <w:pPr>
        <w:rPr>
          <w:rFonts w:ascii="Arial" w:hAnsi="Arial" w:cs="Arial"/>
        </w:rPr>
      </w:pPr>
    </w:p>
    <w:p w14:paraId="53C86759" w14:textId="77777777" w:rsidR="00F14A78" w:rsidRDefault="00F14A78" w:rsidP="00766285">
      <w:pPr>
        <w:rPr>
          <w:rFonts w:ascii="Arial" w:hAnsi="Arial" w:cs="Arial"/>
        </w:rPr>
      </w:pPr>
    </w:p>
    <w:p w14:paraId="4A31AB35" w14:textId="77777777" w:rsidR="00F14A78" w:rsidRPr="007A669B" w:rsidRDefault="00F14A78" w:rsidP="00766285">
      <w:pPr>
        <w:rPr>
          <w:rFonts w:ascii="Arial" w:hAnsi="Arial" w:cs="Arial"/>
        </w:rPr>
      </w:pPr>
    </w:p>
    <w:p w14:paraId="6E81DCFA" w14:textId="77777777" w:rsidR="00F14A78" w:rsidRPr="007A669B" w:rsidRDefault="00F14A78" w:rsidP="00766285">
      <w:pPr>
        <w:rPr>
          <w:rFonts w:ascii="Arial" w:hAnsi="Arial" w:cs="Arial"/>
          <w:b/>
          <w:bCs/>
        </w:rPr>
      </w:pPr>
    </w:p>
    <w:p w14:paraId="07076307" w14:textId="77777777" w:rsidR="00F14A78" w:rsidRPr="007A669B" w:rsidRDefault="00F14A78" w:rsidP="00766285">
      <w:pPr>
        <w:rPr>
          <w:rFonts w:ascii="Arial" w:hAnsi="Arial" w:cs="Arial"/>
          <w:b/>
          <w:bCs/>
        </w:rPr>
      </w:pPr>
    </w:p>
    <w:p w14:paraId="416EAEED" w14:textId="77777777" w:rsidR="00F14A78" w:rsidRPr="007A669B" w:rsidRDefault="00CC4415" w:rsidP="00766285">
      <w:pPr>
        <w:rPr>
          <w:rFonts w:ascii="Arial" w:hAnsi="Arial" w:cs="Arial"/>
          <w:b/>
          <w:bCs/>
        </w:rPr>
      </w:pPr>
      <w:r>
        <w:rPr>
          <w:noProof/>
          <w:lang w:val="en-GB" w:eastAsia="en-GB"/>
        </w:rPr>
        <w:drawing>
          <wp:anchor distT="0" distB="0" distL="114300" distR="114300" simplePos="0" relativeHeight="251657728" behindDoc="0" locked="1" layoutInCell="1" allowOverlap="1" wp14:anchorId="24A32FAC" wp14:editId="2368A012">
            <wp:simplePos x="0" y="0"/>
            <wp:positionH relativeFrom="column">
              <wp:posOffset>2339340</wp:posOffset>
            </wp:positionH>
            <wp:positionV relativeFrom="page">
              <wp:posOffset>-2223770</wp:posOffset>
            </wp:positionV>
            <wp:extent cx="3124200" cy="429260"/>
            <wp:effectExtent l="1905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124200" cy="42926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56704" behindDoc="0" locked="1" layoutInCell="1" allowOverlap="1" wp14:anchorId="7FD18A0F" wp14:editId="24AA5225">
            <wp:simplePos x="0" y="0"/>
            <wp:positionH relativeFrom="column">
              <wp:posOffset>2339340</wp:posOffset>
            </wp:positionH>
            <wp:positionV relativeFrom="page">
              <wp:posOffset>-30570170</wp:posOffset>
            </wp:positionV>
            <wp:extent cx="3124200" cy="429260"/>
            <wp:effectExtent l="1905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124200" cy="429260"/>
                    </a:xfrm>
                    <a:prstGeom prst="rect">
                      <a:avLst/>
                    </a:prstGeom>
                    <a:noFill/>
                    <a:ln w="9525">
                      <a:noFill/>
                      <a:miter lim="800000"/>
                      <a:headEnd/>
                      <a:tailEnd/>
                    </a:ln>
                  </pic:spPr>
                </pic:pic>
              </a:graphicData>
            </a:graphic>
          </wp:anchor>
        </w:drawing>
      </w:r>
    </w:p>
    <w:p w14:paraId="4E399A74" w14:textId="77777777" w:rsidR="00F14A78" w:rsidRPr="007A669B" w:rsidRDefault="00F14A78" w:rsidP="00766285">
      <w:pPr>
        <w:rPr>
          <w:rFonts w:ascii="Arial" w:hAnsi="Arial" w:cs="Arial"/>
          <w:b/>
          <w:bCs/>
        </w:rPr>
      </w:pPr>
    </w:p>
    <w:p w14:paraId="12E7449C" w14:textId="77777777" w:rsidR="00F14A78" w:rsidRPr="007A669B" w:rsidRDefault="00F14A78" w:rsidP="00766285">
      <w:pPr>
        <w:rPr>
          <w:rFonts w:ascii="Arial" w:hAnsi="Arial" w:cs="Arial"/>
          <w:b/>
          <w:bCs/>
        </w:rPr>
      </w:pPr>
    </w:p>
    <w:p w14:paraId="4D3FE0CC" w14:textId="77777777" w:rsidR="00F14A78" w:rsidRPr="007A669B" w:rsidRDefault="00F14A78" w:rsidP="00766285">
      <w:pPr>
        <w:rPr>
          <w:rFonts w:ascii="Arial" w:hAnsi="Arial" w:cs="Arial"/>
          <w:b/>
          <w:bCs/>
        </w:rPr>
      </w:pPr>
    </w:p>
    <w:p w14:paraId="269FE0EE" w14:textId="77777777" w:rsidR="00F14A78" w:rsidRDefault="00F14A78" w:rsidP="00766285">
      <w:pPr>
        <w:rPr>
          <w:rFonts w:ascii="Arial" w:hAnsi="Arial" w:cs="Arial"/>
          <w:b/>
          <w:bCs/>
        </w:rPr>
      </w:pPr>
    </w:p>
    <w:p w14:paraId="5E84D6BD" w14:textId="77777777" w:rsidR="00F14A78" w:rsidRDefault="00F14A78" w:rsidP="00766285">
      <w:pPr>
        <w:rPr>
          <w:rFonts w:ascii="Arial" w:hAnsi="Arial" w:cs="Arial"/>
          <w:b/>
          <w:bCs/>
        </w:rPr>
      </w:pPr>
    </w:p>
    <w:p w14:paraId="292EE70E" w14:textId="77777777" w:rsidR="0025148F" w:rsidRPr="0027517A" w:rsidRDefault="0025148F" w:rsidP="00766285">
      <w:pPr>
        <w:rPr>
          <w:rFonts w:ascii="Arial" w:hAnsi="Arial" w:cs="Arial"/>
          <w:b/>
          <w:bCs/>
        </w:rPr>
      </w:pPr>
    </w:p>
    <w:p w14:paraId="0762C820" w14:textId="77777777" w:rsidR="0025148F" w:rsidRPr="0027517A" w:rsidRDefault="0025148F" w:rsidP="00766285">
      <w:pPr>
        <w:rPr>
          <w:rFonts w:ascii="Arial" w:hAnsi="Arial" w:cs="Arial"/>
          <w:b/>
          <w:bCs/>
        </w:rPr>
      </w:pPr>
      <w:r w:rsidRPr="0027517A">
        <w:rPr>
          <w:rFonts w:ascii="Arial" w:hAnsi="Arial" w:cs="Arial"/>
          <w:b/>
          <w:bCs/>
        </w:rPr>
        <w:t xml:space="preserve">Status: </w:t>
      </w:r>
      <w:r>
        <w:rPr>
          <w:rFonts w:ascii="Arial" w:hAnsi="Arial" w:cs="Arial"/>
          <w:b/>
          <w:bCs/>
        </w:rPr>
        <w:t>V</w:t>
      </w:r>
      <w:r w:rsidRPr="0027517A">
        <w:rPr>
          <w:rFonts w:ascii="Arial" w:hAnsi="Arial" w:cs="Arial"/>
          <w:b/>
          <w:bCs/>
        </w:rPr>
        <w:t>ersion</w:t>
      </w:r>
      <w:r>
        <w:rPr>
          <w:rFonts w:ascii="Arial" w:hAnsi="Arial" w:cs="Arial"/>
          <w:b/>
          <w:bCs/>
        </w:rPr>
        <w:t xml:space="preserve"> </w:t>
      </w:r>
      <w:r w:rsidR="00AD2389">
        <w:rPr>
          <w:rFonts w:ascii="Arial" w:hAnsi="Arial" w:cs="Arial"/>
          <w:b/>
          <w:bCs/>
        </w:rPr>
        <w:tab/>
      </w:r>
      <w:r w:rsidR="00AD2389">
        <w:rPr>
          <w:rFonts w:ascii="Arial" w:hAnsi="Arial" w:cs="Arial"/>
          <w:b/>
          <w:bCs/>
        </w:rPr>
        <w:tab/>
      </w:r>
      <w:r w:rsidR="00113C2F">
        <w:rPr>
          <w:rFonts w:ascii="Arial" w:hAnsi="Arial" w:cs="Arial"/>
          <w:b/>
          <w:bCs/>
        </w:rPr>
        <w:t>1</w:t>
      </w:r>
      <w:r w:rsidR="00AD2389">
        <w:rPr>
          <w:rFonts w:ascii="Arial" w:hAnsi="Arial" w:cs="Arial"/>
          <w:b/>
          <w:bCs/>
        </w:rPr>
        <w:t>.0</w:t>
      </w:r>
    </w:p>
    <w:p w14:paraId="73A42467" w14:textId="77777777" w:rsidR="006B6372" w:rsidRDefault="0025148F" w:rsidP="00766285">
      <w:pPr>
        <w:rPr>
          <w:rFonts w:ascii="Arial" w:hAnsi="Arial" w:cs="Arial"/>
          <w:b/>
          <w:bCs/>
        </w:rPr>
      </w:pPr>
      <w:r w:rsidRPr="0027517A">
        <w:rPr>
          <w:rFonts w:ascii="Arial" w:hAnsi="Arial" w:cs="Arial"/>
          <w:b/>
          <w:bCs/>
        </w:rPr>
        <w:t>Date Approved</w:t>
      </w:r>
      <w:proofErr w:type="gramStart"/>
      <w:r w:rsidRPr="0027517A">
        <w:rPr>
          <w:rFonts w:ascii="Arial" w:hAnsi="Arial" w:cs="Arial"/>
          <w:b/>
          <w:bCs/>
        </w:rPr>
        <w:t xml:space="preserve">: </w:t>
      </w:r>
      <w:r>
        <w:rPr>
          <w:rFonts w:ascii="Arial" w:hAnsi="Arial" w:cs="Arial"/>
          <w:b/>
          <w:bCs/>
        </w:rPr>
        <w:t xml:space="preserve"> </w:t>
      </w:r>
      <w:r w:rsidR="00AD2389">
        <w:rPr>
          <w:rFonts w:ascii="Arial" w:hAnsi="Arial" w:cs="Arial"/>
          <w:b/>
          <w:bCs/>
        </w:rPr>
        <w:tab/>
      </w:r>
      <w:r w:rsidR="00AD2389">
        <w:rPr>
          <w:rFonts w:ascii="Arial" w:hAnsi="Arial" w:cs="Arial"/>
          <w:b/>
          <w:bCs/>
        </w:rPr>
        <w:tab/>
      </w:r>
      <w:r w:rsidR="00750D9B">
        <w:rPr>
          <w:rFonts w:ascii="Arial" w:hAnsi="Arial" w:cs="Arial"/>
          <w:b/>
          <w:bCs/>
        </w:rPr>
        <w:t>November</w:t>
      </w:r>
      <w:proofErr w:type="gramEnd"/>
      <w:r w:rsidR="00750D9B">
        <w:rPr>
          <w:rFonts w:ascii="Arial" w:hAnsi="Arial" w:cs="Arial"/>
          <w:b/>
          <w:bCs/>
        </w:rPr>
        <w:t xml:space="preserve"> 2019</w:t>
      </w:r>
    </w:p>
    <w:p w14:paraId="7B1566C5" w14:textId="77777777" w:rsidR="00AD2389" w:rsidRDefault="00AD2389" w:rsidP="00AD2389">
      <w:pPr>
        <w:rPr>
          <w:rFonts w:ascii="Arial" w:hAnsi="Arial" w:cs="Arial"/>
          <w:b/>
          <w:bCs/>
          <w:sz w:val="28"/>
          <w:szCs w:val="28"/>
        </w:rPr>
      </w:pPr>
      <w:r>
        <w:rPr>
          <w:rFonts w:ascii="Arial" w:hAnsi="Arial" w:cs="Arial"/>
          <w:b/>
        </w:rPr>
        <w:t>Date Updated/Reviewed</w:t>
      </w:r>
      <w:proofErr w:type="gramStart"/>
      <w:r>
        <w:rPr>
          <w:rFonts w:ascii="Arial" w:hAnsi="Arial" w:cs="Arial"/>
          <w:b/>
        </w:rPr>
        <w:t xml:space="preserve">:       </w:t>
      </w:r>
      <w:r>
        <w:rPr>
          <w:rFonts w:ascii="Arial" w:hAnsi="Arial" w:cs="Arial"/>
          <w:b/>
        </w:rPr>
        <w:tab/>
      </w:r>
      <w:r w:rsidR="00750D9B">
        <w:rPr>
          <w:rFonts w:ascii="Arial" w:hAnsi="Arial" w:cs="Arial"/>
          <w:b/>
        </w:rPr>
        <w:t>November</w:t>
      </w:r>
      <w:proofErr w:type="gramEnd"/>
      <w:r w:rsidR="00750D9B">
        <w:rPr>
          <w:rFonts w:ascii="Arial" w:hAnsi="Arial" w:cs="Arial"/>
          <w:b/>
        </w:rPr>
        <w:t xml:space="preserve"> 2019</w:t>
      </w:r>
    </w:p>
    <w:p w14:paraId="7F148E5F" w14:textId="77777777" w:rsidR="00AD2389" w:rsidRDefault="00AD2389" w:rsidP="00766285">
      <w:pPr>
        <w:rPr>
          <w:rFonts w:ascii="Arial" w:hAnsi="Arial" w:cs="Arial"/>
          <w:b/>
          <w:bCs/>
        </w:rPr>
      </w:pPr>
    </w:p>
    <w:p w14:paraId="52A6C7A0" w14:textId="77777777" w:rsidR="00387397" w:rsidRDefault="00387397" w:rsidP="00766285">
      <w:pPr>
        <w:tabs>
          <w:tab w:val="left" w:pos="7938"/>
        </w:tabs>
        <w:jc w:val="center"/>
        <w:rPr>
          <w:rFonts w:ascii="Arial" w:hAnsi="Arial" w:cs="Arial"/>
          <w:b/>
          <w:bCs/>
          <w:sz w:val="22"/>
          <w:szCs w:val="22"/>
        </w:rPr>
      </w:pPr>
    </w:p>
    <w:p w14:paraId="63451B5E" w14:textId="77777777" w:rsidR="00387397" w:rsidRDefault="00387397" w:rsidP="00766285">
      <w:pPr>
        <w:tabs>
          <w:tab w:val="left" w:pos="7938"/>
        </w:tabs>
        <w:jc w:val="center"/>
        <w:rPr>
          <w:rFonts w:ascii="Arial" w:hAnsi="Arial" w:cs="Arial"/>
          <w:b/>
          <w:bCs/>
          <w:sz w:val="22"/>
          <w:szCs w:val="22"/>
        </w:rPr>
      </w:pPr>
    </w:p>
    <w:p w14:paraId="6D37C19C" w14:textId="77777777" w:rsidR="00387397" w:rsidRDefault="00387397" w:rsidP="00766285">
      <w:pPr>
        <w:tabs>
          <w:tab w:val="left" w:pos="7938"/>
        </w:tabs>
        <w:jc w:val="center"/>
        <w:rPr>
          <w:rFonts w:ascii="Arial" w:hAnsi="Arial" w:cs="Arial"/>
          <w:b/>
          <w:bCs/>
          <w:sz w:val="22"/>
          <w:szCs w:val="22"/>
        </w:rPr>
      </w:pPr>
    </w:p>
    <w:p w14:paraId="0F0B5D0F" w14:textId="77777777" w:rsidR="005047E3" w:rsidRDefault="005047E3" w:rsidP="00766285">
      <w:pPr>
        <w:tabs>
          <w:tab w:val="left" w:pos="7938"/>
        </w:tabs>
        <w:jc w:val="center"/>
        <w:rPr>
          <w:rFonts w:ascii="Arial" w:hAnsi="Arial" w:cs="Arial"/>
          <w:b/>
          <w:bCs/>
          <w:sz w:val="22"/>
          <w:szCs w:val="22"/>
        </w:rPr>
      </w:pPr>
    </w:p>
    <w:p w14:paraId="41FDC4C4" w14:textId="77777777" w:rsidR="005047E3" w:rsidRDefault="005047E3" w:rsidP="00766285">
      <w:pPr>
        <w:tabs>
          <w:tab w:val="left" w:pos="7938"/>
        </w:tabs>
        <w:jc w:val="center"/>
        <w:rPr>
          <w:rFonts w:ascii="Arial" w:hAnsi="Arial" w:cs="Arial"/>
          <w:b/>
          <w:bCs/>
          <w:sz w:val="22"/>
          <w:szCs w:val="22"/>
        </w:rPr>
      </w:pPr>
    </w:p>
    <w:p w14:paraId="3F727582" w14:textId="77777777" w:rsidR="005047E3" w:rsidRDefault="005047E3" w:rsidP="00766285">
      <w:pPr>
        <w:tabs>
          <w:tab w:val="left" w:pos="7938"/>
        </w:tabs>
        <w:jc w:val="center"/>
        <w:rPr>
          <w:rFonts w:ascii="Arial" w:hAnsi="Arial" w:cs="Arial"/>
          <w:b/>
          <w:bCs/>
          <w:sz w:val="22"/>
          <w:szCs w:val="22"/>
        </w:rPr>
      </w:pPr>
    </w:p>
    <w:p w14:paraId="2512E20E" w14:textId="77777777" w:rsidR="00AA0404" w:rsidRDefault="00AA0404" w:rsidP="00766285">
      <w:pPr>
        <w:tabs>
          <w:tab w:val="left" w:pos="7938"/>
        </w:tabs>
        <w:jc w:val="center"/>
        <w:rPr>
          <w:rFonts w:ascii="Arial" w:hAnsi="Arial" w:cs="Arial"/>
          <w:b/>
          <w:bCs/>
          <w:sz w:val="22"/>
          <w:szCs w:val="22"/>
        </w:rPr>
      </w:pPr>
    </w:p>
    <w:p w14:paraId="60770727" w14:textId="77777777" w:rsidR="002B79AA" w:rsidRDefault="002B79AA" w:rsidP="00766285">
      <w:pPr>
        <w:tabs>
          <w:tab w:val="left" w:pos="7938"/>
        </w:tabs>
        <w:jc w:val="center"/>
        <w:rPr>
          <w:rFonts w:ascii="Arial" w:hAnsi="Arial" w:cs="Arial"/>
          <w:b/>
          <w:bCs/>
          <w:sz w:val="22"/>
          <w:szCs w:val="22"/>
        </w:rPr>
      </w:pPr>
    </w:p>
    <w:p w14:paraId="515A5BBA" w14:textId="77777777" w:rsidR="00113C2F" w:rsidRDefault="00113C2F">
      <w:pPr>
        <w:rPr>
          <w:rFonts w:ascii="Arial" w:hAnsi="Arial" w:cs="Arial"/>
          <w:b/>
          <w:bCs/>
          <w:sz w:val="22"/>
          <w:szCs w:val="22"/>
        </w:rPr>
      </w:pPr>
      <w:r>
        <w:rPr>
          <w:rFonts w:ascii="Arial" w:hAnsi="Arial" w:cs="Arial"/>
          <w:b/>
          <w:bCs/>
          <w:sz w:val="22"/>
          <w:szCs w:val="22"/>
        </w:rPr>
        <w:br w:type="page"/>
      </w:r>
    </w:p>
    <w:p w14:paraId="127DD261" w14:textId="77777777" w:rsidR="00387397" w:rsidRDefault="00387397" w:rsidP="00766285">
      <w:pPr>
        <w:tabs>
          <w:tab w:val="left" w:pos="7938"/>
        </w:tabs>
        <w:jc w:val="center"/>
        <w:rPr>
          <w:rFonts w:ascii="Arial" w:hAnsi="Arial" w:cs="Arial"/>
          <w:b/>
          <w:bCs/>
          <w:sz w:val="22"/>
          <w:szCs w:val="22"/>
        </w:rPr>
      </w:pPr>
    </w:p>
    <w:p w14:paraId="7FFC849D" w14:textId="77777777" w:rsidR="00E1324C" w:rsidRDefault="00AA0404" w:rsidP="00E1324C">
      <w:pPr>
        <w:tabs>
          <w:tab w:val="left" w:pos="7938"/>
        </w:tabs>
        <w:jc w:val="center"/>
        <w:rPr>
          <w:rFonts w:ascii="Arial" w:hAnsi="Arial" w:cs="Arial"/>
          <w:b/>
          <w:bCs/>
          <w:sz w:val="22"/>
          <w:szCs w:val="22"/>
        </w:rPr>
      </w:pPr>
      <w:r>
        <w:rPr>
          <w:rFonts w:ascii="Arial" w:hAnsi="Arial" w:cs="Arial"/>
          <w:b/>
          <w:bCs/>
          <w:sz w:val="22"/>
          <w:szCs w:val="22"/>
        </w:rPr>
        <w:t>CONTENTS</w:t>
      </w:r>
      <w:r w:rsidR="00E1324C" w:rsidRPr="00E1324C">
        <w:rPr>
          <w:rFonts w:ascii="Arial" w:hAnsi="Arial" w:cs="Arial"/>
          <w:b/>
          <w:bCs/>
          <w:sz w:val="22"/>
          <w:szCs w:val="22"/>
        </w:rPr>
        <w:t xml:space="preserve"> </w:t>
      </w:r>
    </w:p>
    <w:p w14:paraId="15786FC7" w14:textId="77777777" w:rsidR="00E1324C" w:rsidRPr="000C57D9" w:rsidRDefault="001B5E2F" w:rsidP="00E1324C">
      <w:pPr>
        <w:pStyle w:val="TOC1"/>
        <w:spacing w:before="0" w:after="120"/>
        <w:rPr>
          <w:rFonts w:ascii="Arial" w:eastAsiaTheme="minorEastAsia" w:hAnsi="Arial" w:cs="Arial"/>
          <w:noProof/>
          <w:sz w:val="24"/>
          <w:szCs w:val="24"/>
          <w:lang w:val="en-GB" w:eastAsia="en-GB"/>
        </w:rPr>
      </w:pPr>
      <w:r w:rsidRPr="001D3FB7">
        <w:rPr>
          <w:rFonts w:ascii="Arial" w:hAnsi="Arial" w:cs="Arial"/>
          <w:sz w:val="22"/>
          <w:szCs w:val="22"/>
        </w:rPr>
        <w:fldChar w:fldCharType="begin"/>
      </w:r>
      <w:r w:rsidR="00E1324C" w:rsidRPr="001D3FB7">
        <w:rPr>
          <w:rFonts w:ascii="Arial" w:hAnsi="Arial" w:cs="Arial"/>
          <w:sz w:val="22"/>
          <w:szCs w:val="22"/>
        </w:rPr>
        <w:instrText xml:space="preserve"> TOC \o "1-2" \h \z \u </w:instrText>
      </w:r>
      <w:r w:rsidRPr="001D3FB7">
        <w:rPr>
          <w:rFonts w:ascii="Arial" w:hAnsi="Arial" w:cs="Arial"/>
          <w:sz w:val="22"/>
          <w:szCs w:val="22"/>
        </w:rPr>
        <w:fldChar w:fldCharType="separate"/>
      </w:r>
      <w:hyperlink w:anchor="_Toc446324928" w:history="1">
        <w:r w:rsidR="00E1324C" w:rsidRPr="000C57D9">
          <w:rPr>
            <w:rStyle w:val="Hyperlink"/>
            <w:rFonts w:ascii="Arial" w:hAnsi="Arial" w:cs="Arial"/>
            <w:noProof/>
            <w:sz w:val="24"/>
            <w:szCs w:val="24"/>
          </w:rPr>
          <w:t>1.</w:t>
        </w:r>
        <w:r w:rsidR="00E1324C" w:rsidRPr="000C57D9">
          <w:rPr>
            <w:rFonts w:ascii="Arial" w:eastAsiaTheme="minorEastAsia" w:hAnsi="Arial" w:cs="Arial"/>
            <w:noProof/>
            <w:sz w:val="24"/>
            <w:szCs w:val="24"/>
            <w:lang w:val="en-GB" w:eastAsia="en-GB"/>
          </w:rPr>
          <w:tab/>
        </w:r>
        <w:r w:rsidR="00E1324C" w:rsidRPr="000C57D9">
          <w:rPr>
            <w:rStyle w:val="Hyperlink"/>
            <w:rFonts w:ascii="Arial" w:hAnsi="Arial" w:cs="Arial"/>
            <w:noProof/>
            <w:sz w:val="24"/>
            <w:szCs w:val="24"/>
          </w:rPr>
          <w:t>Statement of Policy</w:t>
        </w:r>
        <w:r w:rsidR="00E1324C" w:rsidRPr="000C57D9">
          <w:rPr>
            <w:rFonts w:ascii="Arial" w:hAnsi="Arial" w:cs="Arial"/>
            <w:noProof/>
            <w:webHidden/>
            <w:sz w:val="24"/>
            <w:szCs w:val="24"/>
          </w:rPr>
          <w:tab/>
        </w:r>
        <w:r w:rsidR="00302356">
          <w:rPr>
            <w:rFonts w:ascii="Arial" w:hAnsi="Arial" w:cs="Arial"/>
            <w:noProof/>
            <w:webHidden/>
            <w:sz w:val="24"/>
            <w:szCs w:val="24"/>
          </w:rPr>
          <w:t>3</w:t>
        </w:r>
      </w:hyperlink>
    </w:p>
    <w:p w14:paraId="4864D8C5" w14:textId="77777777" w:rsidR="00E1324C" w:rsidRPr="000C57D9" w:rsidRDefault="00E1324C" w:rsidP="00E1324C">
      <w:pPr>
        <w:pStyle w:val="TOC1"/>
        <w:spacing w:before="0" w:after="120"/>
        <w:rPr>
          <w:rFonts w:ascii="Arial" w:eastAsiaTheme="minorEastAsia" w:hAnsi="Arial" w:cs="Arial"/>
          <w:noProof/>
          <w:sz w:val="24"/>
          <w:szCs w:val="24"/>
          <w:lang w:val="en-GB" w:eastAsia="en-GB"/>
        </w:rPr>
      </w:pPr>
      <w:hyperlink w:anchor="_Toc446324929" w:history="1">
        <w:r w:rsidRPr="000C57D9">
          <w:rPr>
            <w:rStyle w:val="Hyperlink"/>
            <w:rFonts w:ascii="Arial" w:hAnsi="Arial" w:cs="Arial"/>
            <w:noProof/>
            <w:sz w:val="24"/>
            <w:szCs w:val="24"/>
          </w:rPr>
          <w:t>2.</w:t>
        </w:r>
        <w:r w:rsidRPr="000C57D9">
          <w:rPr>
            <w:rFonts w:ascii="Arial" w:eastAsiaTheme="minorEastAsia" w:hAnsi="Arial" w:cs="Arial"/>
            <w:noProof/>
            <w:sz w:val="24"/>
            <w:szCs w:val="24"/>
            <w:lang w:val="en-GB" w:eastAsia="en-GB"/>
          </w:rPr>
          <w:tab/>
        </w:r>
        <w:r w:rsidRPr="000C57D9">
          <w:rPr>
            <w:rStyle w:val="Hyperlink"/>
            <w:rFonts w:ascii="Arial" w:hAnsi="Arial" w:cs="Arial"/>
            <w:noProof/>
            <w:sz w:val="24"/>
            <w:szCs w:val="24"/>
          </w:rPr>
          <w:t>Key Principles</w:t>
        </w:r>
        <w:r w:rsidRPr="000C57D9">
          <w:rPr>
            <w:rFonts w:ascii="Arial" w:hAnsi="Arial" w:cs="Arial"/>
            <w:noProof/>
            <w:webHidden/>
            <w:sz w:val="24"/>
            <w:szCs w:val="24"/>
          </w:rPr>
          <w:tab/>
        </w:r>
        <w:r w:rsidR="00302356">
          <w:rPr>
            <w:rFonts w:ascii="Arial" w:hAnsi="Arial" w:cs="Arial"/>
            <w:noProof/>
            <w:webHidden/>
            <w:sz w:val="24"/>
            <w:szCs w:val="24"/>
          </w:rPr>
          <w:t>3</w:t>
        </w:r>
      </w:hyperlink>
    </w:p>
    <w:p w14:paraId="5FDCCF3D" w14:textId="77777777" w:rsidR="00E1324C" w:rsidRPr="000C57D9" w:rsidRDefault="00E1324C" w:rsidP="00E1324C">
      <w:pPr>
        <w:pStyle w:val="TOC1"/>
        <w:spacing w:before="0" w:after="120"/>
        <w:rPr>
          <w:rFonts w:ascii="Arial" w:eastAsiaTheme="minorEastAsia" w:hAnsi="Arial" w:cs="Arial"/>
          <w:noProof/>
          <w:sz w:val="24"/>
          <w:szCs w:val="24"/>
          <w:lang w:val="en-GB" w:eastAsia="en-GB"/>
        </w:rPr>
      </w:pPr>
      <w:hyperlink w:anchor="_Toc446324930" w:history="1">
        <w:r w:rsidRPr="000C57D9">
          <w:rPr>
            <w:rStyle w:val="Hyperlink"/>
            <w:rFonts w:ascii="Arial" w:hAnsi="Arial" w:cs="Arial"/>
            <w:noProof/>
            <w:sz w:val="24"/>
            <w:szCs w:val="24"/>
          </w:rPr>
          <w:t>3.</w:t>
        </w:r>
        <w:r w:rsidRPr="000C57D9">
          <w:rPr>
            <w:rFonts w:ascii="Arial" w:eastAsiaTheme="minorEastAsia" w:hAnsi="Arial" w:cs="Arial"/>
            <w:noProof/>
            <w:sz w:val="24"/>
            <w:szCs w:val="24"/>
            <w:lang w:val="en-GB" w:eastAsia="en-GB"/>
          </w:rPr>
          <w:tab/>
        </w:r>
        <w:r w:rsidRPr="000C57D9">
          <w:rPr>
            <w:rStyle w:val="Hyperlink"/>
            <w:rFonts w:ascii="Arial" w:hAnsi="Arial" w:cs="Arial"/>
            <w:noProof/>
            <w:sz w:val="24"/>
            <w:szCs w:val="24"/>
          </w:rPr>
          <w:t>Aims and Objectives</w:t>
        </w:r>
        <w:r w:rsidRPr="000C57D9">
          <w:rPr>
            <w:rFonts w:ascii="Arial" w:hAnsi="Arial" w:cs="Arial"/>
            <w:noProof/>
            <w:webHidden/>
            <w:sz w:val="24"/>
            <w:szCs w:val="24"/>
          </w:rPr>
          <w:tab/>
        </w:r>
        <w:r w:rsidR="00302356">
          <w:rPr>
            <w:rFonts w:ascii="Arial" w:hAnsi="Arial" w:cs="Arial"/>
            <w:noProof/>
            <w:webHidden/>
            <w:sz w:val="24"/>
            <w:szCs w:val="24"/>
          </w:rPr>
          <w:t>3</w:t>
        </w:r>
      </w:hyperlink>
    </w:p>
    <w:p w14:paraId="3507308D" w14:textId="77777777" w:rsidR="00E1324C" w:rsidRPr="000C57D9" w:rsidRDefault="00E1324C" w:rsidP="00E1324C">
      <w:pPr>
        <w:pStyle w:val="TOC1"/>
        <w:spacing w:before="0" w:after="120"/>
        <w:rPr>
          <w:rFonts w:ascii="Arial" w:eastAsiaTheme="minorEastAsia" w:hAnsi="Arial" w:cs="Arial"/>
          <w:noProof/>
          <w:sz w:val="24"/>
          <w:szCs w:val="24"/>
          <w:lang w:val="en-GB" w:eastAsia="en-GB"/>
        </w:rPr>
      </w:pPr>
      <w:hyperlink w:anchor="_Toc446324931" w:history="1">
        <w:r w:rsidRPr="000C57D9">
          <w:rPr>
            <w:rStyle w:val="Hyperlink"/>
            <w:rFonts w:ascii="Arial" w:hAnsi="Arial" w:cs="Arial"/>
            <w:noProof/>
            <w:sz w:val="24"/>
            <w:szCs w:val="24"/>
          </w:rPr>
          <w:t>4.</w:t>
        </w:r>
        <w:r w:rsidRPr="000C57D9">
          <w:rPr>
            <w:rFonts w:ascii="Arial" w:eastAsiaTheme="minorEastAsia" w:hAnsi="Arial" w:cs="Arial"/>
            <w:noProof/>
            <w:sz w:val="24"/>
            <w:szCs w:val="24"/>
            <w:lang w:val="en-GB" w:eastAsia="en-GB"/>
          </w:rPr>
          <w:tab/>
        </w:r>
        <w:r w:rsidRPr="000C57D9">
          <w:rPr>
            <w:rStyle w:val="Hyperlink"/>
            <w:rFonts w:ascii="Arial" w:hAnsi="Arial" w:cs="Arial"/>
            <w:noProof/>
            <w:sz w:val="24"/>
            <w:szCs w:val="24"/>
          </w:rPr>
          <w:t>Scope of this Procedure</w:t>
        </w:r>
        <w:r w:rsidRPr="000C57D9">
          <w:rPr>
            <w:rFonts w:ascii="Arial" w:hAnsi="Arial" w:cs="Arial"/>
            <w:noProof/>
            <w:webHidden/>
            <w:sz w:val="24"/>
            <w:szCs w:val="24"/>
          </w:rPr>
          <w:tab/>
        </w:r>
        <w:r w:rsidR="00302356">
          <w:rPr>
            <w:rFonts w:ascii="Arial" w:hAnsi="Arial" w:cs="Arial"/>
            <w:noProof/>
            <w:webHidden/>
            <w:sz w:val="24"/>
            <w:szCs w:val="24"/>
          </w:rPr>
          <w:t>4</w:t>
        </w:r>
      </w:hyperlink>
    </w:p>
    <w:p w14:paraId="6FDE5F72" w14:textId="77777777" w:rsidR="00E1324C" w:rsidRPr="000C57D9" w:rsidRDefault="00E1324C" w:rsidP="00E1324C">
      <w:pPr>
        <w:pStyle w:val="TOC1"/>
        <w:spacing w:before="0" w:after="120"/>
        <w:rPr>
          <w:rFonts w:ascii="Arial" w:eastAsiaTheme="minorEastAsia" w:hAnsi="Arial" w:cs="Arial"/>
          <w:noProof/>
          <w:sz w:val="24"/>
          <w:szCs w:val="24"/>
          <w:lang w:val="en-GB" w:eastAsia="en-GB"/>
        </w:rPr>
      </w:pPr>
      <w:hyperlink w:anchor="_Toc446324932" w:history="1">
        <w:r w:rsidRPr="000C57D9">
          <w:rPr>
            <w:rStyle w:val="Hyperlink"/>
            <w:rFonts w:ascii="Arial" w:hAnsi="Arial" w:cs="Arial"/>
            <w:noProof/>
            <w:sz w:val="24"/>
            <w:szCs w:val="24"/>
          </w:rPr>
          <w:t>5.</w:t>
        </w:r>
        <w:r w:rsidRPr="000C57D9">
          <w:rPr>
            <w:rFonts w:ascii="Arial" w:eastAsiaTheme="minorEastAsia" w:hAnsi="Arial" w:cs="Arial"/>
            <w:noProof/>
            <w:sz w:val="24"/>
            <w:szCs w:val="24"/>
            <w:lang w:val="en-GB" w:eastAsia="en-GB"/>
          </w:rPr>
          <w:tab/>
        </w:r>
        <w:r w:rsidRPr="000C57D9">
          <w:rPr>
            <w:rStyle w:val="Hyperlink"/>
            <w:rFonts w:ascii="Arial" w:hAnsi="Arial" w:cs="Arial"/>
            <w:noProof/>
            <w:sz w:val="24"/>
            <w:szCs w:val="24"/>
          </w:rPr>
          <w:t>Support Mechanisms</w:t>
        </w:r>
        <w:r w:rsidRPr="000C57D9">
          <w:rPr>
            <w:rFonts w:ascii="Arial" w:hAnsi="Arial" w:cs="Arial"/>
            <w:noProof/>
            <w:webHidden/>
            <w:sz w:val="24"/>
            <w:szCs w:val="24"/>
          </w:rPr>
          <w:tab/>
        </w:r>
        <w:r w:rsidR="00302356">
          <w:rPr>
            <w:rFonts w:ascii="Arial" w:hAnsi="Arial" w:cs="Arial"/>
            <w:noProof/>
            <w:webHidden/>
            <w:sz w:val="24"/>
            <w:szCs w:val="24"/>
          </w:rPr>
          <w:t>4</w:t>
        </w:r>
      </w:hyperlink>
    </w:p>
    <w:p w14:paraId="41008A88" w14:textId="77777777" w:rsidR="00E1324C" w:rsidRPr="000C57D9" w:rsidRDefault="00E1324C" w:rsidP="00E1324C">
      <w:pPr>
        <w:pStyle w:val="TOC1"/>
        <w:spacing w:before="0" w:after="120"/>
        <w:rPr>
          <w:rFonts w:ascii="Arial" w:eastAsiaTheme="minorEastAsia" w:hAnsi="Arial" w:cs="Arial"/>
          <w:noProof/>
          <w:sz w:val="24"/>
          <w:szCs w:val="24"/>
          <w:lang w:val="en-GB" w:eastAsia="en-GB"/>
        </w:rPr>
      </w:pPr>
      <w:hyperlink w:anchor="_Toc446324933" w:history="1">
        <w:r w:rsidRPr="000C57D9">
          <w:rPr>
            <w:rStyle w:val="Hyperlink"/>
            <w:rFonts w:ascii="Arial" w:hAnsi="Arial" w:cs="Arial"/>
            <w:noProof/>
            <w:sz w:val="24"/>
            <w:szCs w:val="24"/>
          </w:rPr>
          <w:t>6.</w:t>
        </w:r>
        <w:r w:rsidRPr="000C57D9">
          <w:rPr>
            <w:rFonts w:ascii="Arial" w:eastAsiaTheme="minorEastAsia" w:hAnsi="Arial" w:cs="Arial"/>
            <w:noProof/>
            <w:sz w:val="24"/>
            <w:szCs w:val="24"/>
            <w:lang w:val="en-GB" w:eastAsia="en-GB"/>
          </w:rPr>
          <w:tab/>
        </w:r>
        <w:r w:rsidRPr="000C57D9">
          <w:rPr>
            <w:rStyle w:val="Hyperlink"/>
            <w:rFonts w:ascii="Arial" w:hAnsi="Arial" w:cs="Arial"/>
            <w:noProof/>
            <w:sz w:val="24"/>
            <w:szCs w:val="24"/>
          </w:rPr>
          <w:t>Rules for Notifying us of your Absence and Keeping in Touch</w:t>
        </w:r>
        <w:r w:rsidRPr="000C57D9">
          <w:rPr>
            <w:rFonts w:ascii="Arial" w:hAnsi="Arial" w:cs="Arial"/>
            <w:noProof/>
            <w:webHidden/>
            <w:sz w:val="24"/>
            <w:szCs w:val="24"/>
          </w:rPr>
          <w:tab/>
        </w:r>
        <w:r w:rsidR="00302356">
          <w:rPr>
            <w:rFonts w:ascii="Arial" w:hAnsi="Arial" w:cs="Arial"/>
            <w:noProof/>
            <w:webHidden/>
            <w:sz w:val="24"/>
            <w:szCs w:val="24"/>
          </w:rPr>
          <w:t>4</w:t>
        </w:r>
      </w:hyperlink>
    </w:p>
    <w:p w14:paraId="4CCF4F75" w14:textId="77777777" w:rsidR="00E1324C" w:rsidRPr="000C57D9" w:rsidRDefault="00E1324C" w:rsidP="00E1324C">
      <w:pPr>
        <w:pStyle w:val="TOC1"/>
        <w:spacing w:before="0" w:after="120"/>
        <w:rPr>
          <w:rFonts w:ascii="Arial" w:eastAsiaTheme="minorEastAsia" w:hAnsi="Arial" w:cs="Arial"/>
          <w:noProof/>
          <w:sz w:val="24"/>
          <w:szCs w:val="24"/>
          <w:lang w:val="en-GB" w:eastAsia="en-GB"/>
        </w:rPr>
      </w:pPr>
      <w:hyperlink w:anchor="_Toc446324934" w:history="1">
        <w:r w:rsidRPr="000C57D9">
          <w:rPr>
            <w:rStyle w:val="Hyperlink"/>
            <w:rFonts w:ascii="Arial" w:hAnsi="Arial" w:cs="Arial"/>
            <w:noProof/>
            <w:sz w:val="24"/>
            <w:szCs w:val="24"/>
          </w:rPr>
          <w:t>7.</w:t>
        </w:r>
        <w:r w:rsidRPr="000C57D9">
          <w:rPr>
            <w:rFonts w:ascii="Arial" w:eastAsiaTheme="minorEastAsia" w:hAnsi="Arial" w:cs="Arial"/>
            <w:noProof/>
            <w:sz w:val="24"/>
            <w:szCs w:val="24"/>
            <w:lang w:val="en-GB" w:eastAsia="en-GB"/>
          </w:rPr>
          <w:tab/>
        </w:r>
        <w:r w:rsidRPr="000C57D9">
          <w:rPr>
            <w:rStyle w:val="Hyperlink"/>
            <w:rFonts w:ascii="Arial" w:hAnsi="Arial" w:cs="Arial"/>
            <w:noProof/>
            <w:sz w:val="24"/>
            <w:szCs w:val="24"/>
          </w:rPr>
          <w:t>Medical Certificates Explaining why you are Absent</w:t>
        </w:r>
        <w:r w:rsidRPr="000C57D9">
          <w:rPr>
            <w:rFonts w:ascii="Arial" w:hAnsi="Arial" w:cs="Arial"/>
            <w:noProof/>
            <w:webHidden/>
            <w:sz w:val="24"/>
            <w:szCs w:val="24"/>
          </w:rPr>
          <w:tab/>
        </w:r>
        <w:r w:rsidR="00302356">
          <w:rPr>
            <w:rFonts w:ascii="Arial" w:hAnsi="Arial" w:cs="Arial"/>
            <w:noProof/>
            <w:webHidden/>
            <w:sz w:val="24"/>
            <w:szCs w:val="24"/>
          </w:rPr>
          <w:t>4</w:t>
        </w:r>
      </w:hyperlink>
    </w:p>
    <w:p w14:paraId="4828235B" w14:textId="77777777" w:rsidR="00E1324C" w:rsidRPr="000C57D9" w:rsidRDefault="00E1324C" w:rsidP="00E1324C">
      <w:pPr>
        <w:pStyle w:val="TOC1"/>
        <w:spacing w:before="0" w:after="120"/>
        <w:rPr>
          <w:rFonts w:ascii="Arial" w:eastAsiaTheme="minorEastAsia" w:hAnsi="Arial" w:cs="Arial"/>
          <w:noProof/>
          <w:sz w:val="24"/>
          <w:szCs w:val="24"/>
          <w:lang w:val="en-GB" w:eastAsia="en-GB"/>
        </w:rPr>
      </w:pPr>
      <w:hyperlink w:anchor="_Toc446324935" w:history="1">
        <w:r w:rsidRPr="000C57D9">
          <w:rPr>
            <w:rStyle w:val="Hyperlink"/>
            <w:rFonts w:ascii="Arial" w:hAnsi="Arial" w:cs="Arial"/>
            <w:noProof/>
            <w:sz w:val="24"/>
            <w:szCs w:val="24"/>
          </w:rPr>
          <w:t>8.</w:t>
        </w:r>
        <w:r w:rsidRPr="000C57D9">
          <w:rPr>
            <w:rFonts w:ascii="Arial" w:eastAsiaTheme="minorEastAsia" w:hAnsi="Arial" w:cs="Arial"/>
            <w:noProof/>
            <w:sz w:val="24"/>
            <w:szCs w:val="24"/>
            <w:lang w:val="en-GB" w:eastAsia="en-GB"/>
          </w:rPr>
          <w:tab/>
        </w:r>
        <w:r w:rsidRPr="000C57D9">
          <w:rPr>
            <w:rStyle w:val="Hyperlink"/>
            <w:rFonts w:ascii="Arial" w:hAnsi="Arial" w:cs="Arial"/>
            <w:noProof/>
            <w:sz w:val="24"/>
            <w:szCs w:val="24"/>
          </w:rPr>
          <w:t>Withholding Statutory (SSP) and Occupational (OSP) Sick Pay</w:t>
        </w:r>
        <w:r w:rsidRPr="000C57D9">
          <w:rPr>
            <w:rFonts w:ascii="Arial" w:hAnsi="Arial" w:cs="Arial"/>
            <w:noProof/>
            <w:webHidden/>
            <w:sz w:val="24"/>
            <w:szCs w:val="24"/>
          </w:rPr>
          <w:tab/>
        </w:r>
        <w:r w:rsidR="00302356">
          <w:rPr>
            <w:rFonts w:ascii="Arial" w:hAnsi="Arial" w:cs="Arial"/>
            <w:noProof/>
            <w:webHidden/>
            <w:sz w:val="24"/>
            <w:szCs w:val="24"/>
          </w:rPr>
          <w:t>5</w:t>
        </w:r>
      </w:hyperlink>
    </w:p>
    <w:p w14:paraId="46E12A75" w14:textId="77777777" w:rsidR="00E1324C" w:rsidRPr="000C57D9" w:rsidRDefault="00E1324C" w:rsidP="00E1324C">
      <w:pPr>
        <w:pStyle w:val="TOC1"/>
        <w:spacing w:before="0" w:after="120"/>
        <w:rPr>
          <w:rFonts w:ascii="Arial" w:hAnsi="Arial" w:cs="Arial"/>
          <w:sz w:val="24"/>
          <w:szCs w:val="24"/>
        </w:rPr>
      </w:pPr>
      <w:hyperlink w:anchor="_Toc446324936" w:history="1">
        <w:r w:rsidRPr="000C57D9">
          <w:rPr>
            <w:rStyle w:val="Hyperlink"/>
            <w:rFonts w:ascii="Arial" w:hAnsi="Arial" w:cs="Arial"/>
            <w:noProof/>
            <w:sz w:val="24"/>
            <w:szCs w:val="24"/>
          </w:rPr>
          <w:t>9.</w:t>
        </w:r>
        <w:r w:rsidRPr="000C57D9">
          <w:rPr>
            <w:rFonts w:ascii="Arial" w:eastAsiaTheme="minorEastAsia" w:hAnsi="Arial" w:cs="Arial"/>
            <w:noProof/>
            <w:sz w:val="24"/>
            <w:szCs w:val="24"/>
            <w:lang w:val="en-GB" w:eastAsia="en-GB"/>
          </w:rPr>
          <w:tab/>
        </w:r>
        <w:r w:rsidRPr="000C57D9">
          <w:rPr>
            <w:rStyle w:val="Hyperlink"/>
            <w:rFonts w:ascii="Arial" w:hAnsi="Arial" w:cs="Arial"/>
            <w:noProof/>
            <w:sz w:val="24"/>
            <w:szCs w:val="24"/>
          </w:rPr>
          <w:t>Sickness Absence and Holidays</w:t>
        </w:r>
        <w:r w:rsidRPr="000C57D9">
          <w:rPr>
            <w:rFonts w:ascii="Arial" w:hAnsi="Arial" w:cs="Arial"/>
            <w:noProof/>
            <w:webHidden/>
            <w:sz w:val="24"/>
            <w:szCs w:val="24"/>
          </w:rPr>
          <w:tab/>
        </w:r>
        <w:r w:rsidR="00302356">
          <w:rPr>
            <w:rFonts w:ascii="Arial" w:hAnsi="Arial" w:cs="Arial"/>
            <w:noProof/>
            <w:webHidden/>
            <w:sz w:val="24"/>
            <w:szCs w:val="24"/>
          </w:rPr>
          <w:t>5</w:t>
        </w:r>
      </w:hyperlink>
    </w:p>
    <w:p w14:paraId="4726A085" w14:textId="77777777" w:rsidR="00E1324C" w:rsidRPr="000C57D9" w:rsidRDefault="00E1324C" w:rsidP="00E1324C">
      <w:pPr>
        <w:pStyle w:val="TOC1"/>
        <w:spacing w:before="0" w:after="120"/>
        <w:rPr>
          <w:rFonts w:ascii="Arial" w:hAnsi="Arial" w:cs="Arial"/>
          <w:sz w:val="24"/>
          <w:szCs w:val="24"/>
        </w:rPr>
      </w:pPr>
      <w:hyperlink w:anchor="_Toc446324936" w:history="1">
        <w:r w:rsidRPr="000C57D9">
          <w:rPr>
            <w:rStyle w:val="Hyperlink"/>
            <w:rFonts w:ascii="Arial" w:hAnsi="Arial" w:cs="Arial"/>
            <w:noProof/>
            <w:sz w:val="24"/>
            <w:szCs w:val="24"/>
          </w:rPr>
          <w:t>10.</w:t>
        </w:r>
        <w:r w:rsidRPr="000C57D9">
          <w:rPr>
            <w:rFonts w:ascii="Arial" w:eastAsiaTheme="minorEastAsia" w:hAnsi="Arial" w:cs="Arial"/>
            <w:noProof/>
            <w:sz w:val="24"/>
            <w:szCs w:val="24"/>
            <w:lang w:val="en-GB" w:eastAsia="en-GB"/>
          </w:rPr>
          <w:tab/>
          <w:t>Employees with More Than One Job</w:t>
        </w:r>
        <w:r w:rsidRPr="000C57D9">
          <w:rPr>
            <w:rFonts w:ascii="Arial" w:hAnsi="Arial" w:cs="Arial"/>
            <w:noProof/>
            <w:webHidden/>
            <w:sz w:val="24"/>
            <w:szCs w:val="24"/>
          </w:rPr>
          <w:tab/>
        </w:r>
      </w:hyperlink>
      <w:r w:rsidR="00302356">
        <w:rPr>
          <w:rFonts w:ascii="Arial" w:hAnsi="Arial" w:cs="Arial"/>
          <w:sz w:val="24"/>
          <w:szCs w:val="24"/>
        </w:rPr>
        <w:t>5</w:t>
      </w:r>
    </w:p>
    <w:p w14:paraId="2FE8FC3D" w14:textId="77777777" w:rsidR="00E1324C" w:rsidRPr="000C57D9" w:rsidRDefault="00E1324C" w:rsidP="00E1324C">
      <w:pPr>
        <w:pStyle w:val="TOC1"/>
        <w:spacing w:before="0" w:after="120"/>
        <w:rPr>
          <w:rFonts w:ascii="Arial" w:eastAsiaTheme="minorEastAsia" w:hAnsi="Arial" w:cs="Arial"/>
          <w:noProof/>
          <w:sz w:val="24"/>
          <w:szCs w:val="24"/>
          <w:lang w:val="en-GB" w:eastAsia="en-GB"/>
        </w:rPr>
      </w:pPr>
      <w:hyperlink w:anchor="_Toc446324937" w:history="1">
        <w:r w:rsidRPr="000C57D9">
          <w:rPr>
            <w:rStyle w:val="Hyperlink"/>
            <w:rFonts w:ascii="Arial" w:hAnsi="Arial" w:cs="Arial"/>
            <w:noProof/>
            <w:sz w:val="24"/>
            <w:szCs w:val="24"/>
          </w:rPr>
          <w:t>11.</w:t>
        </w:r>
        <w:r w:rsidRPr="000C57D9">
          <w:rPr>
            <w:rFonts w:ascii="Arial" w:eastAsiaTheme="minorEastAsia" w:hAnsi="Arial" w:cs="Arial"/>
            <w:noProof/>
            <w:sz w:val="24"/>
            <w:szCs w:val="24"/>
            <w:lang w:val="en-GB" w:eastAsia="en-GB"/>
          </w:rPr>
          <w:tab/>
        </w:r>
        <w:r w:rsidRPr="000C57D9">
          <w:rPr>
            <w:rStyle w:val="Hyperlink"/>
            <w:rFonts w:ascii="Arial" w:hAnsi="Arial" w:cs="Arial"/>
            <w:noProof/>
            <w:sz w:val="24"/>
            <w:szCs w:val="24"/>
          </w:rPr>
          <w:t>Medical Reports</w:t>
        </w:r>
        <w:r w:rsidRPr="000C57D9">
          <w:rPr>
            <w:rFonts w:ascii="Arial" w:hAnsi="Arial" w:cs="Arial"/>
            <w:noProof/>
            <w:webHidden/>
            <w:sz w:val="24"/>
            <w:szCs w:val="24"/>
          </w:rPr>
          <w:tab/>
        </w:r>
      </w:hyperlink>
      <w:r w:rsidR="00302356">
        <w:rPr>
          <w:rFonts w:ascii="Arial" w:hAnsi="Arial" w:cs="Arial"/>
          <w:noProof/>
          <w:webHidden/>
          <w:sz w:val="24"/>
          <w:szCs w:val="24"/>
        </w:rPr>
        <w:t>6</w:t>
      </w:r>
    </w:p>
    <w:p w14:paraId="1821758C" w14:textId="77777777" w:rsidR="00E1324C" w:rsidRPr="000C57D9" w:rsidRDefault="00E1324C" w:rsidP="00E1324C">
      <w:pPr>
        <w:pStyle w:val="TOC1"/>
        <w:spacing w:before="0" w:after="120"/>
        <w:rPr>
          <w:rFonts w:ascii="Arial" w:eastAsiaTheme="minorEastAsia" w:hAnsi="Arial" w:cs="Arial"/>
          <w:noProof/>
          <w:sz w:val="24"/>
          <w:szCs w:val="24"/>
          <w:lang w:val="en-GB" w:eastAsia="en-GB"/>
        </w:rPr>
      </w:pPr>
      <w:hyperlink w:anchor="_Toc446324938" w:history="1">
        <w:r w:rsidRPr="000C57D9">
          <w:rPr>
            <w:rStyle w:val="Hyperlink"/>
            <w:rFonts w:ascii="Arial" w:hAnsi="Arial" w:cs="Arial"/>
            <w:noProof/>
            <w:sz w:val="24"/>
            <w:szCs w:val="24"/>
          </w:rPr>
          <w:t>12.</w:t>
        </w:r>
        <w:r w:rsidRPr="000C57D9">
          <w:rPr>
            <w:rFonts w:ascii="Arial" w:eastAsiaTheme="minorEastAsia" w:hAnsi="Arial" w:cs="Arial"/>
            <w:noProof/>
            <w:sz w:val="24"/>
            <w:szCs w:val="24"/>
            <w:lang w:val="en-GB" w:eastAsia="en-GB"/>
          </w:rPr>
          <w:tab/>
          <w:t>Medical Suspension</w:t>
        </w:r>
        <w:r w:rsidRPr="000C57D9">
          <w:rPr>
            <w:rFonts w:ascii="Arial" w:hAnsi="Arial" w:cs="Arial"/>
            <w:noProof/>
            <w:webHidden/>
            <w:sz w:val="24"/>
            <w:szCs w:val="24"/>
          </w:rPr>
          <w:tab/>
        </w:r>
        <w:r w:rsidR="00302356">
          <w:rPr>
            <w:rFonts w:ascii="Arial" w:hAnsi="Arial" w:cs="Arial"/>
            <w:noProof/>
            <w:webHidden/>
            <w:sz w:val="24"/>
            <w:szCs w:val="24"/>
          </w:rPr>
          <w:t>6</w:t>
        </w:r>
      </w:hyperlink>
    </w:p>
    <w:p w14:paraId="56A736FA" w14:textId="77777777" w:rsidR="00E1324C" w:rsidRPr="000C57D9" w:rsidRDefault="00E1324C" w:rsidP="00E1324C">
      <w:pPr>
        <w:pStyle w:val="TOC1"/>
        <w:spacing w:before="0" w:after="120"/>
        <w:rPr>
          <w:rFonts w:ascii="Arial" w:hAnsi="Arial" w:cs="Arial"/>
          <w:sz w:val="24"/>
          <w:szCs w:val="24"/>
        </w:rPr>
      </w:pPr>
      <w:hyperlink w:anchor="_Toc446324939" w:history="1">
        <w:r w:rsidRPr="000C57D9">
          <w:rPr>
            <w:rStyle w:val="Hyperlink"/>
            <w:rFonts w:ascii="Arial" w:hAnsi="Arial" w:cs="Arial"/>
            <w:noProof/>
            <w:sz w:val="24"/>
            <w:szCs w:val="24"/>
          </w:rPr>
          <w:t>13.</w:t>
        </w:r>
        <w:r w:rsidRPr="000C57D9">
          <w:rPr>
            <w:rFonts w:ascii="Arial" w:eastAsiaTheme="minorEastAsia" w:hAnsi="Arial" w:cs="Arial"/>
            <w:noProof/>
            <w:sz w:val="24"/>
            <w:szCs w:val="24"/>
            <w:lang w:val="en-GB" w:eastAsia="en-GB"/>
          </w:rPr>
          <w:tab/>
          <w:t>Accident or Injury Whilst at Work</w:t>
        </w:r>
        <w:r w:rsidRPr="000C57D9">
          <w:rPr>
            <w:rFonts w:ascii="Arial" w:hAnsi="Arial" w:cs="Arial"/>
            <w:noProof/>
            <w:webHidden/>
            <w:sz w:val="24"/>
            <w:szCs w:val="24"/>
          </w:rPr>
          <w:tab/>
        </w:r>
        <w:r w:rsidR="00302356">
          <w:rPr>
            <w:rFonts w:ascii="Arial" w:hAnsi="Arial" w:cs="Arial"/>
            <w:noProof/>
            <w:webHidden/>
            <w:sz w:val="24"/>
            <w:szCs w:val="24"/>
          </w:rPr>
          <w:t>6</w:t>
        </w:r>
      </w:hyperlink>
    </w:p>
    <w:p w14:paraId="67F4FAB8" w14:textId="77777777" w:rsidR="00E1324C" w:rsidRPr="000C57D9" w:rsidRDefault="00E1324C" w:rsidP="00E1324C">
      <w:pPr>
        <w:pStyle w:val="TOC1"/>
        <w:spacing w:before="0" w:after="120"/>
        <w:rPr>
          <w:rFonts w:ascii="Arial" w:hAnsi="Arial" w:cs="Arial"/>
          <w:sz w:val="24"/>
          <w:szCs w:val="24"/>
        </w:rPr>
      </w:pPr>
      <w:hyperlink w:anchor="_Toc446324939" w:history="1">
        <w:r w:rsidRPr="000C57D9">
          <w:rPr>
            <w:rStyle w:val="Hyperlink"/>
            <w:rFonts w:ascii="Arial" w:hAnsi="Arial" w:cs="Arial"/>
            <w:noProof/>
            <w:sz w:val="24"/>
            <w:szCs w:val="24"/>
          </w:rPr>
          <w:t>14.</w:t>
        </w:r>
        <w:r w:rsidRPr="000C57D9">
          <w:rPr>
            <w:rFonts w:ascii="Arial" w:eastAsiaTheme="minorEastAsia" w:hAnsi="Arial" w:cs="Arial"/>
            <w:noProof/>
            <w:sz w:val="24"/>
            <w:szCs w:val="24"/>
            <w:lang w:val="en-GB" w:eastAsia="en-GB"/>
          </w:rPr>
          <w:tab/>
          <w:t>Sickness Absence due to an Accident/Injury caused by a Third Party</w:t>
        </w:r>
        <w:r w:rsidRPr="000C57D9">
          <w:rPr>
            <w:rFonts w:ascii="Arial" w:hAnsi="Arial" w:cs="Arial"/>
            <w:noProof/>
            <w:webHidden/>
            <w:sz w:val="24"/>
            <w:szCs w:val="24"/>
          </w:rPr>
          <w:tab/>
        </w:r>
      </w:hyperlink>
      <w:r w:rsidR="00302356">
        <w:rPr>
          <w:rFonts w:ascii="Arial" w:hAnsi="Arial" w:cs="Arial"/>
          <w:sz w:val="24"/>
          <w:szCs w:val="24"/>
        </w:rPr>
        <w:t>7</w:t>
      </w:r>
    </w:p>
    <w:p w14:paraId="3C43663F" w14:textId="77777777" w:rsidR="00E1324C" w:rsidRPr="000C57D9" w:rsidRDefault="00E1324C" w:rsidP="00E1324C">
      <w:pPr>
        <w:pStyle w:val="TOC1"/>
        <w:spacing w:before="0" w:after="120"/>
        <w:rPr>
          <w:rFonts w:ascii="Arial" w:hAnsi="Arial" w:cs="Arial"/>
          <w:sz w:val="24"/>
          <w:szCs w:val="24"/>
        </w:rPr>
      </w:pPr>
      <w:hyperlink w:anchor="_Toc446324936" w:history="1">
        <w:r w:rsidRPr="000C57D9">
          <w:rPr>
            <w:rStyle w:val="Hyperlink"/>
            <w:rFonts w:ascii="Arial" w:hAnsi="Arial" w:cs="Arial"/>
            <w:noProof/>
            <w:sz w:val="24"/>
            <w:szCs w:val="24"/>
          </w:rPr>
          <w:t>15.</w:t>
        </w:r>
        <w:r w:rsidRPr="000C57D9">
          <w:rPr>
            <w:rFonts w:ascii="Arial" w:eastAsiaTheme="minorEastAsia" w:hAnsi="Arial" w:cs="Arial"/>
            <w:noProof/>
            <w:sz w:val="24"/>
            <w:szCs w:val="24"/>
            <w:lang w:val="en-GB" w:eastAsia="en-GB"/>
          </w:rPr>
          <w:tab/>
          <w:t>Disability Related Absence</w:t>
        </w:r>
        <w:r w:rsidRPr="000C57D9">
          <w:rPr>
            <w:rFonts w:ascii="Arial" w:hAnsi="Arial" w:cs="Arial"/>
            <w:noProof/>
            <w:webHidden/>
            <w:sz w:val="24"/>
            <w:szCs w:val="24"/>
          </w:rPr>
          <w:tab/>
        </w:r>
        <w:r w:rsidR="00302356">
          <w:rPr>
            <w:rFonts w:ascii="Arial" w:hAnsi="Arial" w:cs="Arial"/>
            <w:noProof/>
            <w:webHidden/>
            <w:sz w:val="24"/>
            <w:szCs w:val="24"/>
          </w:rPr>
          <w:t>7</w:t>
        </w:r>
      </w:hyperlink>
    </w:p>
    <w:p w14:paraId="00B64CF7" w14:textId="77777777" w:rsidR="00E1324C" w:rsidRPr="000C57D9" w:rsidRDefault="00E1324C" w:rsidP="00E1324C">
      <w:pPr>
        <w:pStyle w:val="TOC1"/>
        <w:spacing w:before="0" w:after="120"/>
        <w:rPr>
          <w:rFonts w:ascii="Arial" w:eastAsiaTheme="minorEastAsia" w:hAnsi="Arial" w:cs="Arial"/>
          <w:noProof/>
          <w:sz w:val="24"/>
          <w:szCs w:val="24"/>
          <w:lang w:val="en-GB" w:eastAsia="en-GB"/>
        </w:rPr>
      </w:pPr>
      <w:hyperlink w:anchor="_Toc446324940" w:history="1">
        <w:r w:rsidRPr="000C57D9">
          <w:rPr>
            <w:rStyle w:val="Hyperlink"/>
            <w:rFonts w:ascii="Arial" w:hAnsi="Arial" w:cs="Arial"/>
            <w:noProof/>
            <w:sz w:val="24"/>
            <w:szCs w:val="24"/>
          </w:rPr>
          <w:t>16.</w:t>
        </w:r>
        <w:r w:rsidRPr="000C57D9">
          <w:rPr>
            <w:rFonts w:ascii="Arial" w:eastAsiaTheme="minorEastAsia" w:hAnsi="Arial" w:cs="Arial"/>
            <w:noProof/>
            <w:sz w:val="24"/>
            <w:szCs w:val="24"/>
            <w:lang w:val="en-GB" w:eastAsia="en-GB"/>
          </w:rPr>
          <w:tab/>
          <w:t>Terminal Illness</w:t>
        </w:r>
        <w:r w:rsidRPr="000C57D9">
          <w:rPr>
            <w:rFonts w:ascii="Arial" w:hAnsi="Arial" w:cs="Arial"/>
            <w:noProof/>
            <w:webHidden/>
            <w:sz w:val="24"/>
            <w:szCs w:val="24"/>
          </w:rPr>
          <w:tab/>
        </w:r>
        <w:r w:rsidR="00302356">
          <w:rPr>
            <w:rFonts w:ascii="Arial" w:hAnsi="Arial" w:cs="Arial"/>
            <w:noProof/>
            <w:webHidden/>
            <w:sz w:val="24"/>
            <w:szCs w:val="24"/>
          </w:rPr>
          <w:t>7</w:t>
        </w:r>
      </w:hyperlink>
    </w:p>
    <w:p w14:paraId="6CB35D8B" w14:textId="77777777" w:rsidR="00E1324C" w:rsidRPr="000C57D9" w:rsidRDefault="00E1324C" w:rsidP="00E1324C">
      <w:pPr>
        <w:pStyle w:val="TOC1"/>
        <w:spacing w:before="0" w:after="120"/>
        <w:rPr>
          <w:rFonts w:ascii="Arial" w:eastAsiaTheme="minorEastAsia" w:hAnsi="Arial" w:cs="Arial"/>
          <w:noProof/>
          <w:sz w:val="24"/>
          <w:szCs w:val="24"/>
          <w:lang w:val="en-GB" w:eastAsia="en-GB"/>
        </w:rPr>
      </w:pPr>
      <w:hyperlink w:anchor="_Toc446324941" w:history="1">
        <w:r w:rsidRPr="000C57D9">
          <w:rPr>
            <w:rStyle w:val="Hyperlink"/>
            <w:rFonts w:ascii="Arial" w:hAnsi="Arial" w:cs="Arial"/>
            <w:noProof/>
            <w:sz w:val="24"/>
            <w:szCs w:val="24"/>
          </w:rPr>
          <w:t>17.</w:t>
        </w:r>
        <w:r w:rsidRPr="000C57D9">
          <w:rPr>
            <w:rFonts w:ascii="Arial" w:eastAsiaTheme="minorEastAsia" w:hAnsi="Arial" w:cs="Arial"/>
            <w:noProof/>
            <w:sz w:val="24"/>
            <w:szCs w:val="24"/>
            <w:lang w:val="en-GB" w:eastAsia="en-GB"/>
          </w:rPr>
          <w:tab/>
          <w:t>Death In Service</w:t>
        </w:r>
        <w:r w:rsidRPr="000C57D9">
          <w:rPr>
            <w:rFonts w:ascii="Arial" w:hAnsi="Arial" w:cs="Arial"/>
            <w:noProof/>
            <w:webHidden/>
            <w:sz w:val="24"/>
            <w:szCs w:val="24"/>
          </w:rPr>
          <w:tab/>
        </w:r>
      </w:hyperlink>
      <w:r w:rsidR="00302356">
        <w:rPr>
          <w:rFonts w:ascii="Arial" w:hAnsi="Arial" w:cs="Arial"/>
          <w:sz w:val="24"/>
          <w:szCs w:val="24"/>
        </w:rPr>
        <w:t>7</w:t>
      </w:r>
    </w:p>
    <w:p w14:paraId="38189815" w14:textId="77777777" w:rsidR="00E1324C" w:rsidRPr="000C57D9" w:rsidRDefault="00E1324C" w:rsidP="00E1324C">
      <w:pPr>
        <w:pStyle w:val="TOC1"/>
        <w:spacing w:before="0" w:after="120"/>
        <w:rPr>
          <w:rFonts w:ascii="Arial" w:eastAsiaTheme="minorEastAsia" w:hAnsi="Arial" w:cs="Arial"/>
          <w:noProof/>
          <w:sz w:val="24"/>
          <w:szCs w:val="24"/>
          <w:lang w:val="en-GB" w:eastAsia="en-GB"/>
        </w:rPr>
      </w:pPr>
      <w:hyperlink w:anchor="_Toc446324942" w:history="1">
        <w:r w:rsidRPr="000C57D9">
          <w:rPr>
            <w:rStyle w:val="Hyperlink"/>
            <w:rFonts w:ascii="Arial" w:hAnsi="Arial" w:cs="Arial"/>
            <w:noProof/>
            <w:sz w:val="24"/>
            <w:szCs w:val="24"/>
          </w:rPr>
          <w:t>18.</w:t>
        </w:r>
        <w:r w:rsidRPr="000C57D9">
          <w:rPr>
            <w:rFonts w:ascii="Arial" w:eastAsiaTheme="minorEastAsia" w:hAnsi="Arial" w:cs="Arial"/>
            <w:noProof/>
            <w:sz w:val="24"/>
            <w:szCs w:val="24"/>
            <w:lang w:val="en-GB" w:eastAsia="en-GB"/>
          </w:rPr>
          <w:tab/>
          <w:t>Return to Work Interviews</w:t>
        </w:r>
        <w:r w:rsidRPr="000C57D9">
          <w:rPr>
            <w:rFonts w:ascii="Arial" w:hAnsi="Arial" w:cs="Arial"/>
            <w:noProof/>
            <w:webHidden/>
            <w:sz w:val="24"/>
            <w:szCs w:val="24"/>
          </w:rPr>
          <w:tab/>
        </w:r>
      </w:hyperlink>
      <w:r w:rsidR="00302356">
        <w:rPr>
          <w:rFonts w:ascii="Arial" w:hAnsi="Arial" w:cs="Arial"/>
          <w:sz w:val="24"/>
          <w:szCs w:val="24"/>
        </w:rPr>
        <w:t>7</w:t>
      </w:r>
    </w:p>
    <w:p w14:paraId="228F22F1" w14:textId="77777777" w:rsidR="00E1324C" w:rsidRPr="000C57D9" w:rsidRDefault="00E1324C" w:rsidP="00E1324C">
      <w:pPr>
        <w:pStyle w:val="TOC1"/>
        <w:spacing w:before="0" w:after="120"/>
        <w:rPr>
          <w:rFonts w:ascii="Arial" w:hAnsi="Arial" w:cs="Arial"/>
          <w:sz w:val="24"/>
          <w:szCs w:val="24"/>
        </w:rPr>
      </w:pPr>
      <w:hyperlink w:anchor="_Toc446324943" w:history="1">
        <w:r w:rsidRPr="000C57D9">
          <w:rPr>
            <w:rStyle w:val="Hyperlink"/>
            <w:rFonts w:ascii="Arial" w:hAnsi="Arial" w:cs="Arial"/>
            <w:noProof/>
            <w:sz w:val="24"/>
            <w:szCs w:val="24"/>
          </w:rPr>
          <w:t>19.</w:t>
        </w:r>
        <w:r w:rsidRPr="000C57D9">
          <w:rPr>
            <w:rFonts w:ascii="Arial" w:eastAsiaTheme="minorEastAsia" w:hAnsi="Arial" w:cs="Arial"/>
            <w:noProof/>
            <w:sz w:val="24"/>
            <w:szCs w:val="24"/>
            <w:lang w:val="en-GB" w:eastAsia="en-GB"/>
          </w:rPr>
          <w:tab/>
          <w:t>Phased Returns to Work</w:t>
        </w:r>
        <w:r w:rsidRPr="000C57D9">
          <w:rPr>
            <w:rFonts w:ascii="Arial" w:hAnsi="Arial" w:cs="Arial"/>
            <w:noProof/>
            <w:webHidden/>
            <w:sz w:val="24"/>
            <w:szCs w:val="24"/>
          </w:rPr>
          <w:tab/>
        </w:r>
        <w:r w:rsidR="00302356">
          <w:rPr>
            <w:rFonts w:ascii="Arial" w:hAnsi="Arial" w:cs="Arial"/>
            <w:noProof/>
            <w:webHidden/>
            <w:sz w:val="24"/>
            <w:szCs w:val="24"/>
          </w:rPr>
          <w:t>8</w:t>
        </w:r>
      </w:hyperlink>
    </w:p>
    <w:p w14:paraId="683C2BB3" w14:textId="77777777" w:rsidR="00E1324C" w:rsidRPr="000C57D9" w:rsidRDefault="00E1324C" w:rsidP="00E1324C">
      <w:pPr>
        <w:pStyle w:val="TOC1"/>
        <w:spacing w:before="0" w:after="120"/>
        <w:rPr>
          <w:rFonts w:ascii="Arial" w:hAnsi="Arial" w:cs="Arial"/>
          <w:sz w:val="24"/>
          <w:szCs w:val="24"/>
        </w:rPr>
      </w:pPr>
      <w:hyperlink w:anchor="_Toc446324936" w:history="1">
        <w:r w:rsidRPr="000C57D9">
          <w:rPr>
            <w:rStyle w:val="Hyperlink"/>
            <w:rFonts w:ascii="Arial" w:hAnsi="Arial" w:cs="Arial"/>
            <w:noProof/>
            <w:sz w:val="24"/>
            <w:szCs w:val="24"/>
          </w:rPr>
          <w:t>20.</w:t>
        </w:r>
        <w:r w:rsidRPr="000C57D9">
          <w:rPr>
            <w:rFonts w:ascii="Arial" w:eastAsiaTheme="minorEastAsia" w:hAnsi="Arial" w:cs="Arial"/>
            <w:noProof/>
            <w:sz w:val="24"/>
            <w:szCs w:val="24"/>
            <w:lang w:val="en-GB" w:eastAsia="en-GB"/>
          </w:rPr>
          <w:tab/>
          <w:t>Presenteeism</w:t>
        </w:r>
        <w:r w:rsidRPr="000C57D9">
          <w:rPr>
            <w:rFonts w:ascii="Arial" w:hAnsi="Arial" w:cs="Arial"/>
            <w:noProof/>
            <w:webHidden/>
            <w:sz w:val="24"/>
            <w:szCs w:val="24"/>
          </w:rPr>
          <w:tab/>
        </w:r>
        <w:r w:rsidR="008E7BD2">
          <w:rPr>
            <w:rFonts w:ascii="Arial" w:hAnsi="Arial" w:cs="Arial"/>
            <w:noProof/>
            <w:webHidden/>
            <w:sz w:val="24"/>
            <w:szCs w:val="24"/>
          </w:rPr>
          <w:t>8</w:t>
        </w:r>
      </w:hyperlink>
    </w:p>
    <w:p w14:paraId="67655C0C" w14:textId="77777777" w:rsidR="00E1324C" w:rsidRPr="000C57D9" w:rsidRDefault="00E1324C" w:rsidP="00E1324C">
      <w:pPr>
        <w:pStyle w:val="TOC1"/>
        <w:spacing w:before="0" w:after="120"/>
        <w:rPr>
          <w:rFonts w:ascii="Arial" w:eastAsiaTheme="minorEastAsia" w:hAnsi="Arial" w:cs="Arial"/>
          <w:noProof/>
          <w:sz w:val="24"/>
          <w:szCs w:val="24"/>
          <w:lang w:val="en-GB" w:eastAsia="en-GB"/>
        </w:rPr>
      </w:pPr>
      <w:hyperlink w:anchor="_Toc446324944" w:history="1">
        <w:r w:rsidRPr="000C57D9">
          <w:rPr>
            <w:rStyle w:val="Hyperlink"/>
            <w:rFonts w:ascii="Arial" w:hAnsi="Arial" w:cs="Arial"/>
            <w:noProof/>
            <w:sz w:val="24"/>
            <w:szCs w:val="24"/>
          </w:rPr>
          <w:t>21.</w:t>
        </w:r>
        <w:r w:rsidRPr="000C57D9">
          <w:rPr>
            <w:rFonts w:ascii="Arial" w:eastAsiaTheme="minorEastAsia" w:hAnsi="Arial" w:cs="Arial"/>
            <w:noProof/>
            <w:sz w:val="24"/>
            <w:szCs w:val="24"/>
            <w:lang w:val="en-GB" w:eastAsia="en-GB"/>
          </w:rPr>
          <w:tab/>
          <w:t>Disciplinary Procedure</w:t>
        </w:r>
        <w:r w:rsidRPr="000C57D9">
          <w:rPr>
            <w:rFonts w:ascii="Arial" w:hAnsi="Arial" w:cs="Arial"/>
            <w:noProof/>
            <w:webHidden/>
            <w:sz w:val="24"/>
            <w:szCs w:val="24"/>
          </w:rPr>
          <w:tab/>
        </w:r>
      </w:hyperlink>
      <w:r w:rsidR="008E7BD2">
        <w:rPr>
          <w:rFonts w:ascii="Arial" w:hAnsi="Arial" w:cs="Arial"/>
          <w:sz w:val="24"/>
          <w:szCs w:val="24"/>
        </w:rPr>
        <w:t>8</w:t>
      </w:r>
    </w:p>
    <w:p w14:paraId="36893963" w14:textId="77777777" w:rsidR="00E1324C" w:rsidRPr="000C57D9" w:rsidRDefault="00E1324C" w:rsidP="00E1324C">
      <w:pPr>
        <w:pStyle w:val="TOC1"/>
        <w:spacing w:before="0" w:after="120"/>
        <w:rPr>
          <w:rFonts w:ascii="Arial" w:eastAsiaTheme="minorEastAsia" w:hAnsi="Arial" w:cs="Arial"/>
          <w:noProof/>
          <w:sz w:val="24"/>
          <w:szCs w:val="24"/>
          <w:lang w:val="en-GB" w:eastAsia="en-GB"/>
        </w:rPr>
      </w:pPr>
      <w:hyperlink w:anchor="_Toc446324945" w:history="1">
        <w:r w:rsidRPr="000C57D9">
          <w:rPr>
            <w:rStyle w:val="Hyperlink"/>
            <w:rFonts w:ascii="Arial" w:hAnsi="Arial" w:cs="Arial"/>
            <w:noProof/>
            <w:sz w:val="24"/>
            <w:szCs w:val="24"/>
          </w:rPr>
          <w:t>22.</w:t>
        </w:r>
        <w:r w:rsidRPr="000C57D9">
          <w:rPr>
            <w:rFonts w:ascii="Arial" w:eastAsiaTheme="minorEastAsia" w:hAnsi="Arial" w:cs="Arial"/>
            <w:noProof/>
            <w:sz w:val="24"/>
            <w:szCs w:val="24"/>
            <w:lang w:val="en-GB" w:eastAsia="en-GB"/>
          </w:rPr>
          <w:tab/>
          <w:t>Attendance Review Procedure</w:t>
        </w:r>
        <w:r w:rsidRPr="000C57D9">
          <w:rPr>
            <w:rFonts w:ascii="Arial" w:hAnsi="Arial" w:cs="Arial"/>
            <w:noProof/>
            <w:webHidden/>
            <w:sz w:val="24"/>
            <w:szCs w:val="24"/>
          </w:rPr>
          <w:tab/>
        </w:r>
      </w:hyperlink>
      <w:r w:rsidR="008E7BD2">
        <w:rPr>
          <w:rFonts w:ascii="Arial" w:hAnsi="Arial" w:cs="Arial"/>
          <w:sz w:val="24"/>
          <w:szCs w:val="24"/>
        </w:rPr>
        <w:t>8</w:t>
      </w:r>
    </w:p>
    <w:p w14:paraId="496B5C90" w14:textId="77777777" w:rsidR="00E1324C" w:rsidRPr="000C57D9" w:rsidRDefault="00E1324C" w:rsidP="00E1324C">
      <w:pPr>
        <w:pStyle w:val="TOC1"/>
        <w:spacing w:before="0" w:after="120"/>
        <w:rPr>
          <w:rFonts w:ascii="Arial" w:eastAsiaTheme="minorEastAsia" w:hAnsi="Arial" w:cs="Arial"/>
          <w:noProof/>
          <w:sz w:val="24"/>
          <w:szCs w:val="24"/>
          <w:lang w:val="en-GB" w:eastAsia="en-GB"/>
        </w:rPr>
      </w:pPr>
      <w:hyperlink w:anchor="_Toc446324946" w:history="1">
        <w:r w:rsidRPr="000C57D9">
          <w:rPr>
            <w:rStyle w:val="Hyperlink"/>
            <w:rFonts w:ascii="Arial" w:hAnsi="Arial" w:cs="Arial"/>
            <w:noProof/>
            <w:sz w:val="24"/>
            <w:szCs w:val="24"/>
          </w:rPr>
          <w:t>23.</w:t>
        </w:r>
        <w:r w:rsidR="008E7BD2">
          <w:rPr>
            <w:rFonts w:ascii="Arial" w:eastAsiaTheme="minorEastAsia" w:hAnsi="Arial" w:cs="Arial"/>
            <w:noProof/>
            <w:sz w:val="24"/>
            <w:szCs w:val="24"/>
            <w:lang w:val="en-GB" w:eastAsia="en-GB"/>
          </w:rPr>
          <w:tab/>
          <w:t>F</w:t>
        </w:r>
        <w:r w:rsidRPr="000C57D9">
          <w:rPr>
            <w:rFonts w:ascii="Arial" w:eastAsiaTheme="minorEastAsia" w:hAnsi="Arial" w:cs="Arial"/>
            <w:noProof/>
            <w:sz w:val="24"/>
            <w:szCs w:val="24"/>
            <w:lang w:val="en-GB" w:eastAsia="en-GB"/>
          </w:rPr>
          <w:t>ormal Action</w:t>
        </w:r>
        <w:r w:rsidRPr="000C57D9">
          <w:rPr>
            <w:rFonts w:ascii="Arial" w:hAnsi="Arial" w:cs="Arial"/>
            <w:noProof/>
            <w:webHidden/>
            <w:sz w:val="24"/>
            <w:szCs w:val="24"/>
          </w:rPr>
          <w:tab/>
        </w:r>
        <w:r w:rsidR="008E7BD2">
          <w:rPr>
            <w:rFonts w:ascii="Arial" w:hAnsi="Arial" w:cs="Arial"/>
            <w:noProof/>
            <w:webHidden/>
            <w:sz w:val="24"/>
            <w:szCs w:val="24"/>
          </w:rPr>
          <w:t>9</w:t>
        </w:r>
      </w:hyperlink>
    </w:p>
    <w:p w14:paraId="36CAD2BC" w14:textId="77777777" w:rsidR="00E1324C" w:rsidRPr="000C57D9" w:rsidRDefault="00E1324C" w:rsidP="00E1324C">
      <w:pPr>
        <w:pStyle w:val="TOC1"/>
        <w:spacing w:before="0" w:after="120"/>
        <w:rPr>
          <w:rFonts w:ascii="Arial" w:eastAsiaTheme="minorEastAsia" w:hAnsi="Arial" w:cs="Arial"/>
          <w:noProof/>
          <w:sz w:val="24"/>
          <w:szCs w:val="24"/>
          <w:lang w:val="en-GB" w:eastAsia="en-GB"/>
        </w:rPr>
      </w:pPr>
      <w:hyperlink w:anchor="_Toc446324949" w:history="1">
        <w:r w:rsidRPr="000C57D9">
          <w:rPr>
            <w:rStyle w:val="Hyperlink"/>
            <w:rFonts w:ascii="Arial" w:hAnsi="Arial" w:cs="Arial"/>
            <w:noProof/>
            <w:sz w:val="24"/>
            <w:szCs w:val="24"/>
          </w:rPr>
          <w:t>2</w:t>
        </w:r>
        <w:r w:rsidR="008E7BD2">
          <w:rPr>
            <w:rStyle w:val="Hyperlink"/>
            <w:rFonts w:ascii="Arial" w:hAnsi="Arial" w:cs="Arial"/>
            <w:noProof/>
            <w:sz w:val="24"/>
            <w:szCs w:val="24"/>
          </w:rPr>
          <w:t>4</w:t>
        </w:r>
        <w:r w:rsidRPr="000C57D9">
          <w:rPr>
            <w:rStyle w:val="Hyperlink"/>
            <w:rFonts w:ascii="Arial" w:hAnsi="Arial" w:cs="Arial"/>
            <w:noProof/>
            <w:sz w:val="24"/>
            <w:szCs w:val="24"/>
          </w:rPr>
          <w:t>.</w:t>
        </w:r>
        <w:r w:rsidRPr="000C57D9">
          <w:rPr>
            <w:rFonts w:ascii="Arial" w:eastAsiaTheme="minorEastAsia" w:hAnsi="Arial" w:cs="Arial"/>
            <w:noProof/>
            <w:sz w:val="24"/>
            <w:szCs w:val="24"/>
            <w:lang w:val="en-GB" w:eastAsia="en-GB"/>
          </w:rPr>
          <w:tab/>
        </w:r>
        <w:r w:rsidRPr="000C57D9">
          <w:rPr>
            <w:rStyle w:val="Hyperlink"/>
            <w:rFonts w:ascii="Arial" w:hAnsi="Arial" w:cs="Arial"/>
            <w:noProof/>
            <w:sz w:val="24"/>
            <w:szCs w:val="24"/>
          </w:rPr>
          <w:t xml:space="preserve">Stage 1 – Attendance Improvement Plan </w:t>
        </w:r>
        <w:r w:rsidRPr="000C57D9">
          <w:rPr>
            <w:rFonts w:ascii="Arial" w:hAnsi="Arial" w:cs="Arial"/>
            <w:noProof/>
            <w:webHidden/>
            <w:sz w:val="24"/>
            <w:szCs w:val="24"/>
          </w:rPr>
          <w:tab/>
        </w:r>
        <w:r w:rsidR="008E7BD2">
          <w:rPr>
            <w:rFonts w:ascii="Arial" w:hAnsi="Arial" w:cs="Arial"/>
            <w:noProof/>
            <w:webHidden/>
            <w:sz w:val="24"/>
            <w:szCs w:val="24"/>
          </w:rPr>
          <w:t>9</w:t>
        </w:r>
      </w:hyperlink>
    </w:p>
    <w:p w14:paraId="1E0348A5" w14:textId="77777777" w:rsidR="00E1324C" w:rsidRPr="000C57D9" w:rsidRDefault="00E1324C" w:rsidP="00E1324C">
      <w:pPr>
        <w:pStyle w:val="TOC1"/>
        <w:spacing w:before="0" w:after="120"/>
        <w:rPr>
          <w:rFonts w:ascii="Arial" w:eastAsiaTheme="minorEastAsia" w:hAnsi="Arial" w:cs="Arial"/>
          <w:noProof/>
          <w:sz w:val="24"/>
          <w:szCs w:val="24"/>
          <w:lang w:val="en-GB" w:eastAsia="en-GB"/>
        </w:rPr>
      </w:pPr>
      <w:hyperlink w:anchor="_Toc446324950" w:history="1">
        <w:r w:rsidRPr="000C57D9">
          <w:rPr>
            <w:rStyle w:val="Hyperlink"/>
            <w:rFonts w:ascii="Arial" w:hAnsi="Arial" w:cs="Arial"/>
            <w:noProof/>
            <w:sz w:val="24"/>
            <w:szCs w:val="24"/>
          </w:rPr>
          <w:t>2</w:t>
        </w:r>
        <w:r w:rsidR="008E7BD2">
          <w:rPr>
            <w:rStyle w:val="Hyperlink"/>
            <w:rFonts w:ascii="Arial" w:hAnsi="Arial" w:cs="Arial"/>
            <w:noProof/>
            <w:sz w:val="24"/>
            <w:szCs w:val="24"/>
          </w:rPr>
          <w:t>5</w:t>
        </w:r>
        <w:r w:rsidRPr="000C57D9">
          <w:rPr>
            <w:rStyle w:val="Hyperlink"/>
            <w:rFonts w:ascii="Arial" w:hAnsi="Arial" w:cs="Arial"/>
            <w:noProof/>
            <w:sz w:val="24"/>
            <w:szCs w:val="24"/>
          </w:rPr>
          <w:t>.</w:t>
        </w:r>
        <w:r w:rsidRPr="000C57D9">
          <w:rPr>
            <w:rFonts w:ascii="Arial" w:eastAsiaTheme="minorEastAsia" w:hAnsi="Arial" w:cs="Arial"/>
            <w:noProof/>
            <w:sz w:val="24"/>
            <w:szCs w:val="24"/>
            <w:lang w:val="en-GB" w:eastAsia="en-GB"/>
          </w:rPr>
          <w:tab/>
        </w:r>
        <w:r w:rsidRPr="000C57D9">
          <w:rPr>
            <w:rStyle w:val="Hyperlink"/>
            <w:rFonts w:ascii="Arial" w:hAnsi="Arial" w:cs="Arial"/>
            <w:noProof/>
            <w:sz w:val="24"/>
            <w:szCs w:val="24"/>
          </w:rPr>
          <w:t>Stage 2 – Improvement Notice  – Trigger Level: Failure to achieve Stage 1</w:t>
        </w:r>
        <w:r w:rsidRPr="000C57D9">
          <w:rPr>
            <w:rFonts w:ascii="Arial" w:hAnsi="Arial" w:cs="Arial"/>
            <w:noProof/>
            <w:webHidden/>
            <w:sz w:val="24"/>
            <w:szCs w:val="24"/>
          </w:rPr>
          <w:tab/>
        </w:r>
      </w:hyperlink>
      <w:r w:rsidR="008E7BD2">
        <w:rPr>
          <w:rFonts w:ascii="Arial" w:hAnsi="Arial" w:cs="Arial"/>
          <w:sz w:val="24"/>
          <w:szCs w:val="24"/>
        </w:rPr>
        <w:t>9</w:t>
      </w:r>
    </w:p>
    <w:p w14:paraId="7F06AD51" w14:textId="77777777" w:rsidR="00E1324C" w:rsidRPr="000C57D9" w:rsidRDefault="00E1324C" w:rsidP="00E1324C">
      <w:pPr>
        <w:pStyle w:val="TOC1"/>
        <w:spacing w:before="0" w:after="120"/>
        <w:jc w:val="both"/>
        <w:rPr>
          <w:rFonts w:ascii="Arial" w:eastAsiaTheme="minorEastAsia" w:hAnsi="Arial" w:cs="Arial"/>
          <w:noProof/>
          <w:sz w:val="24"/>
          <w:szCs w:val="24"/>
          <w:lang w:val="en-GB" w:eastAsia="en-GB"/>
        </w:rPr>
      </w:pPr>
      <w:hyperlink w:anchor="_Toc446324953" w:history="1">
        <w:r w:rsidRPr="000C57D9">
          <w:rPr>
            <w:rStyle w:val="Hyperlink"/>
            <w:rFonts w:ascii="Arial" w:hAnsi="Arial" w:cs="Arial"/>
            <w:noProof/>
            <w:sz w:val="24"/>
            <w:szCs w:val="24"/>
          </w:rPr>
          <w:t>2</w:t>
        </w:r>
        <w:r w:rsidR="008E7BD2">
          <w:rPr>
            <w:rStyle w:val="Hyperlink"/>
            <w:rFonts w:ascii="Arial" w:hAnsi="Arial" w:cs="Arial"/>
            <w:noProof/>
            <w:sz w:val="24"/>
            <w:szCs w:val="24"/>
          </w:rPr>
          <w:t>6</w:t>
        </w:r>
        <w:r w:rsidRPr="000C57D9">
          <w:rPr>
            <w:rStyle w:val="Hyperlink"/>
            <w:rFonts w:ascii="Arial" w:hAnsi="Arial" w:cs="Arial"/>
            <w:noProof/>
            <w:sz w:val="24"/>
            <w:szCs w:val="24"/>
          </w:rPr>
          <w:t>.</w:t>
        </w:r>
        <w:r w:rsidRPr="000C57D9">
          <w:rPr>
            <w:rFonts w:ascii="Arial" w:eastAsiaTheme="minorEastAsia" w:hAnsi="Arial" w:cs="Arial"/>
            <w:noProof/>
            <w:sz w:val="24"/>
            <w:szCs w:val="24"/>
            <w:lang w:val="en-GB" w:eastAsia="en-GB"/>
          </w:rPr>
          <w:tab/>
          <w:t>Long Term Absence Review and Underlying Medical Conditions</w:t>
        </w:r>
        <w:r w:rsidRPr="000C57D9">
          <w:rPr>
            <w:rFonts w:ascii="Arial" w:hAnsi="Arial" w:cs="Arial"/>
            <w:noProof/>
            <w:webHidden/>
            <w:sz w:val="24"/>
            <w:szCs w:val="24"/>
          </w:rPr>
          <w:tab/>
        </w:r>
        <w:r w:rsidR="008E7BD2">
          <w:rPr>
            <w:rFonts w:ascii="Arial" w:hAnsi="Arial" w:cs="Arial"/>
            <w:noProof/>
            <w:webHidden/>
            <w:sz w:val="24"/>
            <w:szCs w:val="24"/>
          </w:rPr>
          <w:t>10</w:t>
        </w:r>
      </w:hyperlink>
    </w:p>
    <w:p w14:paraId="3E33F24A" w14:textId="77777777" w:rsidR="00E1324C" w:rsidRPr="000C57D9" w:rsidRDefault="00E1324C" w:rsidP="00E1324C">
      <w:pPr>
        <w:pStyle w:val="TOC1"/>
        <w:spacing w:before="0" w:after="120"/>
        <w:rPr>
          <w:rFonts w:ascii="Arial" w:hAnsi="Arial" w:cs="Arial"/>
          <w:noProof/>
          <w:sz w:val="24"/>
          <w:szCs w:val="24"/>
        </w:rPr>
      </w:pPr>
      <w:hyperlink w:anchor="_Toc446324954" w:history="1">
        <w:r w:rsidRPr="000C57D9">
          <w:rPr>
            <w:rStyle w:val="Hyperlink"/>
            <w:rFonts w:ascii="Arial" w:hAnsi="Arial" w:cs="Arial"/>
            <w:noProof/>
            <w:sz w:val="24"/>
            <w:szCs w:val="24"/>
          </w:rPr>
          <w:t>2</w:t>
        </w:r>
        <w:r w:rsidR="008E7BD2">
          <w:rPr>
            <w:rStyle w:val="Hyperlink"/>
            <w:rFonts w:ascii="Arial" w:hAnsi="Arial" w:cs="Arial"/>
            <w:noProof/>
            <w:sz w:val="24"/>
            <w:szCs w:val="24"/>
          </w:rPr>
          <w:t>7</w:t>
        </w:r>
        <w:r w:rsidRPr="000C57D9">
          <w:rPr>
            <w:rStyle w:val="Hyperlink"/>
            <w:rFonts w:ascii="Arial" w:hAnsi="Arial" w:cs="Arial"/>
            <w:noProof/>
            <w:sz w:val="24"/>
            <w:szCs w:val="24"/>
          </w:rPr>
          <w:t>.</w:t>
        </w:r>
        <w:r w:rsidRPr="000C57D9">
          <w:rPr>
            <w:rFonts w:ascii="Arial" w:eastAsiaTheme="minorEastAsia" w:hAnsi="Arial" w:cs="Arial"/>
            <w:noProof/>
            <w:sz w:val="24"/>
            <w:szCs w:val="24"/>
            <w:lang w:val="en-GB" w:eastAsia="en-GB"/>
          </w:rPr>
          <w:tab/>
          <w:t>Procedure for Long Term Absences</w:t>
        </w:r>
        <w:r w:rsidRPr="000C57D9">
          <w:rPr>
            <w:rFonts w:ascii="Arial" w:hAnsi="Arial" w:cs="Arial"/>
            <w:noProof/>
            <w:webHidden/>
            <w:sz w:val="24"/>
            <w:szCs w:val="24"/>
          </w:rPr>
          <w:tab/>
        </w:r>
      </w:hyperlink>
      <w:r w:rsidR="00D451BA">
        <w:rPr>
          <w:rFonts w:ascii="Arial" w:hAnsi="Arial" w:cs="Arial"/>
          <w:sz w:val="24"/>
          <w:szCs w:val="24"/>
        </w:rPr>
        <w:t>10</w:t>
      </w:r>
    </w:p>
    <w:p w14:paraId="69E2D014" w14:textId="77777777" w:rsidR="00E1324C" w:rsidRPr="000C57D9" w:rsidRDefault="00E1324C" w:rsidP="00E1324C">
      <w:pPr>
        <w:pStyle w:val="TOC1"/>
        <w:spacing w:before="0" w:after="120"/>
        <w:rPr>
          <w:rFonts w:ascii="Arial" w:eastAsiaTheme="minorEastAsia" w:hAnsi="Arial" w:cs="Arial"/>
          <w:noProof/>
          <w:sz w:val="24"/>
          <w:szCs w:val="24"/>
          <w:lang w:val="en-GB" w:eastAsia="en-GB"/>
        </w:rPr>
      </w:pPr>
      <w:hyperlink w:anchor="_Toc446324951" w:history="1">
        <w:r w:rsidRPr="000C57D9">
          <w:rPr>
            <w:rStyle w:val="Hyperlink"/>
            <w:rFonts w:ascii="Arial" w:hAnsi="Arial" w:cs="Arial"/>
            <w:noProof/>
            <w:sz w:val="24"/>
            <w:szCs w:val="24"/>
          </w:rPr>
          <w:t>2</w:t>
        </w:r>
        <w:r w:rsidR="008E7BD2">
          <w:rPr>
            <w:rStyle w:val="Hyperlink"/>
            <w:rFonts w:ascii="Arial" w:hAnsi="Arial" w:cs="Arial"/>
            <w:noProof/>
            <w:sz w:val="24"/>
            <w:szCs w:val="24"/>
          </w:rPr>
          <w:t>8</w:t>
        </w:r>
        <w:r w:rsidRPr="000C57D9">
          <w:rPr>
            <w:rStyle w:val="Hyperlink"/>
            <w:rFonts w:ascii="Arial" w:hAnsi="Arial" w:cs="Arial"/>
            <w:noProof/>
            <w:sz w:val="24"/>
            <w:szCs w:val="24"/>
          </w:rPr>
          <w:t>.</w:t>
        </w:r>
        <w:r w:rsidRPr="000C57D9">
          <w:rPr>
            <w:rFonts w:ascii="Arial" w:eastAsiaTheme="minorEastAsia" w:hAnsi="Arial" w:cs="Arial"/>
            <w:noProof/>
            <w:sz w:val="24"/>
            <w:szCs w:val="24"/>
            <w:lang w:val="en-GB" w:eastAsia="en-GB"/>
          </w:rPr>
          <w:tab/>
          <w:t xml:space="preserve">Stage 3 – Capability Decision Hearing </w:t>
        </w:r>
        <w:r w:rsidRPr="000C57D9">
          <w:rPr>
            <w:rFonts w:ascii="Arial" w:hAnsi="Arial" w:cs="Arial"/>
            <w:noProof/>
            <w:webHidden/>
            <w:sz w:val="24"/>
            <w:szCs w:val="24"/>
          </w:rPr>
          <w:tab/>
        </w:r>
      </w:hyperlink>
      <w:r w:rsidR="00D451BA">
        <w:rPr>
          <w:rFonts w:ascii="Arial" w:hAnsi="Arial" w:cs="Arial"/>
          <w:sz w:val="24"/>
          <w:szCs w:val="24"/>
        </w:rPr>
        <w:t>11</w:t>
      </w:r>
    </w:p>
    <w:p w14:paraId="3D558F3E" w14:textId="77777777" w:rsidR="00E1324C" w:rsidRPr="001D3FB7" w:rsidRDefault="00E1324C" w:rsidP="00E1324C">
      <w:pPr>
        <w:pStyle w:val="TOC1"/>
        <w:spacing w:before="0" w:after="120"/>
        <w:rPr>
          <w:rFonts w:ascii="Arial" w:eastAsiaTheme="minorEastAsia" w:hAnsi="Arial" w:cs="Arial"/>
          <w:noProof/>
          <w:sz w:val="22"/>
          <w:szCs w:val="22"/>
          <w:lang w:val="en-GB" w:eastAsia="en-GB"/>
        </w:rPr>
      </w:pPr>
      <w:hyperlink w:anchor="_Toc446324952" w:history="1">
        <w:r w:rsidRPr="000C57D9">
          <w:rPr>
            <w:rStyle w:val="Hyperlink"/>
            <w:rFonts w:ascii="Arial" w:hAnsi="Arial" w:cs="Arial"/>
            <w:noProof/>
            <w:sz w:val="24"/>
            <w:szCs w:val="24"/>
          </w:rPr>
          <w:t>2</w:t>
        </w:r>
        <w:r w:rsidR="008E7BD2">
          <w:rPr>
            <w:rStyle w:val="Hyperlink"/>
            <w:rFonts w:ascii="Arial" w:hAnsi="Arial" w:cs="Arial"/>
            <w:noProof/>
            <w:sz w:val="24"/>
            <w:szCs w:val="24"/>
          </w:rPr>
          <w:t>9</w:t>
        </w:r>
        <w:r w:rsidRPr="000C57D9">
          <w:rPr>
            <w:rStyle w:val="Hyperlink"/>
            <w:rFonts w:ascii="Arial" w:hAnsi="Arial" w:cs="Arial"/>
            <w:noProof/>
            <w:sz w:val="24"/>
            <w:szCs w:val="24"/>
          </w:rPr>
          <w:t>.</w:t>
        </w:r>
        <w:r w:rsidRPr="000C57D9">
          <w:rPr>
            <w:rFonts w:ascii="Arial" w:eastAsiaTheme="minorEastAsia" w:hAnsi="Arial" w:cs="Arial"/>
            <w:noProof/>
            <w:sz w:val="24"/>
            <w:szCs w:val="24"/>
            <w:lang w:val="en-GB" w:eastAsia="en-GB"/>
          </w:rPr>
          <w:tab/>
          <w:t>Appeals</w:t>
        </w:r>
        <w:r w:rsidRPr="000C57D9">
          <w:rPr>
            <w:rFonts w:ascii="Arial" w:hAnsi="Arial" w:cs="Arial"/>
            <w:noProof/>
            <w:webHidden/>
            <w:sz w:val="24"/>
            <w:szCs w:val="24"/>
          </w:rPr>
          <w:tab/>
        </w:r>
      </w:hyperlink>
      <w:r w:rsidRPr="000C57D9">
        <w:rPr>
          <w:rFonts w:ascii="Arial" w:hAnsi="Arial" w:cs="Arial"/>
          <w:sz w:val="24"/>
          <w:szCs w:val="24"/>
        </w:rPr>
        <w:t>1</w:t>
      </w:r>
      <w:r w:rsidR="00D451BA">
        <w:rPr>
          <w:rFonts w:ascii="Arial" w:hAnsi="Arial" w:cs="Arial"/>
          <w:sz w:val="24"/>
          <w:szCs w:val="24"/>
        </w:rPr>
        <w:t>1</w:t>
      </w:r>
    </w:p>
    <w:p w14:paraId="166520A8" w14:textId="77777777" w:rsidR="00E1324C" w:rsidRPr="00482A71" w:rsidRDefault="00E1324C" w:rsidP="00E1324C">
      <w:pPr>
        <w:rPr>
          <w:rFonts w:ascii="Arial" w:eastAsiaTheme="minorEastAsia" w:hAnsi="Arial" w:cs="Arial"/>
          <w:noProof/>
          <w:sz w:val="22"/>
          <w:szCs w:val="22"/>
        </w:rPr>
      </w:pPr>
    </w:p>
    <w:p w14:paraId="40A28C6C" w14:textId="77777777" w:rsidR="00AA0404" w:rsidRPr="001D3FB7" w:rsidRDefault="001B5E2F" w:rsidP="00E1324C">
      <w:pPr>
        <w:tabs>
          <w:tab w:val="left" w:pos="7938"/>
        </w:tabs>
        <w:jc w:val="center"/>
        <w:rPr>
          <w:rFonts w:ascii="Arial" w:hAnsi="Arial" w:cs="Arial"/>
          <w:sz w:val="22"/>
          <w:szCs w:val="22"/>
        </w:rPr>
      </w:pPr>
      <w:r w:rsidRPr="001D3FB7">
        <w:rPr>
          <w:rFonts w:ascii="Arial" w:hAnsi="Arial" w:cs="Arial"/>
          <w:sz w:val="22"/>
          <w:szCs w:val="22"/>
        </w:rPr>
        <w:fldChar w:fldCharType="end"/>
      </w:r>
    </w:p>
    <w:p w14:paraId="36F1D856" w14:textId="77777777" w:rsidR="001D3FB7" w:rsidRDefault="001D3FB7"/>
    <w:p w14:paraId="7705318E" w14:textId="77777777" w:rsidR="0019084F" w:rsidRPr="00EF40DD" w:rsidRDefault="0019084F" w:rsidP="0019084F">
      <w:pPr>
        <w:rPr>
          <w:rFonts w:ascii="Arial" w:eastAsiaTheme="minorEastAsia" w:hAnsi="Arial" w:cs="Arial"/>
          <w:b/>
          <w:noProof/>
          <w:sz w:val="24"/>
          <w:szCs w:val="24"/>
        </w:rPr>
      </w:pPr>
      <w:r w:rsidRPr="00EF40DD">
        <w:rPr>
          <w:rFonts w:ascii="Arial" w:eastAsiaTheme="minorEastAsia" w:hAnsi="Arial" w:cs="Arial"/>
          <w:b/>
          <w:noProof/>
          <w:sz w:val="24"/>
          <w:szCs w:val="24"/>
        </w:rPr>
        <w:t xml:space="preserve">Appendices </w:t>
      </w:r>
    </w:p>
    <w:p w14:paraId="1D4B1E62" w14:textId="77777777" w:rsidR="0019084F" w:rsidRDefault="0019084F" w:rsidP="0019084F">
      <w:pPr>
        <w:rPr>
          <w:rFonts w:ascii="Arial" w:eastAsiaTheme="minorEastAsia" w:hAnsi="Arial" w:cs="Arial"/>
          <w:noProof/>
          <w:sz w:val="22"/>
          <w:szCs w:val="22"/>
        </w:rPr>
      </w:pPr>
    </w:p>
    <w:p w14:paraId="65D94A93" w14:textId="77777777" w:rsidR="00113C2F" w:rsidRDefault="0019084F">
      <w:pPr>
        <w:rPr>
          <w:rFonts w:ascii="Arial" w:hAnsi="Arial" w:cs="Arial"/>
          <w:sz w:val="22"/>
          <w:szCs w:val="22"/>
        </w:rPr>
      </w:pPr>
      <w:r w:rsidRPr="00EF40DD">
        <w:rPr>
          <w:rFonts w:ascii="Arial" w:eastAsiaTheme="minorEastAsia" w:hAnsi="Arial" w:cs="Arial"/>
          <w:noProof/>
          <w:sz w:val="22"/>
          <w:szCs w:val="22"/>
        </w:rPr>
        <w:t xml:space="preserve">Appendix 1 - </w:t>
      </w:r>
      <w:r w:rsidRPr="00EF40DD">
        <w:rPr>
          <w:rFonts w:ascii="Arial" w:hAnsi="Arial" w:cs="Arial"/>
          <w:sz w:val="22"/>
          <w:szCs w:val="22"/>
        </w:rPr>
        <w:t>Responsibilities under the policy and procedures</w:t>
      </w:r>
      <w:r w:rsidR="00EF40DD" w:rsidRPr="00EF40DD">
        <w:rPr>
          <w:rFonts w:ascii="Arial" w:hAnsi="Arial" w:cs="Arial"/>
          <w:sz w:val="22"/>
          <w:szCs w:val="22"/>
        </w:rPr>
        <w:t>……………………………</w:t>
      </w:r>
      <w:r w:rsidR="00EF40DD">
        <w:rPr>
          <w:rFonts w:ascii="Arial" w:hAnsi="Arial" w:cs="Arial"/>
          <w:sz w:val="22"/>
          <w:szCs w:val="22"/>
        </w:rPr>
        <w:t>…</w:t>
      </w:r>
      <w:proofErr w:type="gramStart"/>
      <w:r w:rsidR="00EF40DD">
        <w:rPr>
          <w:rFonts w:ascii="Arial" w:hAnsi="Arial" w:cs="Arial"/>
          <w:sz w:val="22"/>
          <w:szCs w:val="22"/>
        </w:rPr>
        <w:t>…..</w:t>
      </w:r>
      <w:proofErr w:type="gramEnd"/>
      <w:r w:rsidR="00EF40DD" w:rsidRPr="00EF40DD">
        <w:rPr>
          <w:rFonts w:ascii="Arial" w:hAnsi="Arial" w:cs="Arial"/>
          <w:sz w:val="22"/>
          <w:szCs w:val="22"/>
        </w:rPr>
        <w:t>1</w:t>
      </w:r>
      <w:r w:rsidR="00D451BA">
        <w:rPr>
          <w:rFonts w:ascii="Arial" w:hAnsi="Arial" w:cs="Arial"/>
          <w:sz w:val="22"/>
          <w:szCs w:val="22"/>
        </w:rPr>
        <w:t>2</w:t>
      </w:r>
      <w:r w:rsidR="00113C2F">
        <w:rPr>
          <w:rFonts w:ascii="Arial" w:hAnsi="Arial" w:cs="Arial"/>
          <w:sz w:val="22"/>
          <w:szCs w:val="22"/>
        </w:rPr>
        <w:br w:type="page"/>
      </w:r>
    </w:p>
    <w:p w14:paraId="5C0ED359" w14:textId="77777777" w:rsidR="000B1AD3" w:rsidRDefault="000B1AD3" w:rsidP="0019084F">
      <w:pPr>
        <w:rPr>
          <w:rFonts w:ascii="Arial" w:hAnsi="Arial" w:cs="Arial"/>
          <w:sz w:val="22"/>
          <w:szCs w:val="22"/>
        </w:rPr>
      </w:pPr>
    </w:p>
    <w:p w14:paraId="3FCEF764" w14:textId="77777777" w:rsidR="00D204CD" w:rsidRPr="00D204CD" w:rsidRDefault="00D204CD" w:rsidP="00766285">
      <w:pPr>
        <w:pStyle w:val="Heading1"/>
        <w:tabs>
          <w:tab w:val="clear" w:pos="630"/>
          <w:tab w:val="left" w:pos="851"/>
        </w:tabs>
        <w:ind w:left="709" w:hanging="439"/>
      </w:pPr>
      <w:bookmarkStart w:id="0" w:name="_Toc446324928"/>
      <w:r w:rsidRPr="00D204CD">
        <w:t>Statement of Policy</w:t>
      </w:r>
      <w:bookmarkEnd w:id="0"/>
    </w:p>
    <w:p w14:paraId="01F58D0D" w14:textId="77777777" w:rsidR="00D204CD" w:rsidRPr="00D204CD" w:rsidRDefault="00D204CD" w:rsidP="007B6A0A">
      <w:pPr>
        <w:pStyle w:val="ListParagraph"/>
        <w:spacing w:line="240" w:lineRule="auto"/>
        <w:jc w:val="both"/>
        <w:rPr>
          <w:rFonts w:ascii="Arial" w:hAnsi="Arial" w:cs="Arial"/>
        </w:rPr>
      </w:pPr>
      <w:r w:rsidRPr="00D204CD">
        <w:rPr>
          <w:rFonts w:ascii="Arial" w:hAnsi="Arial" w:cs="Arial"/>
        </w:rPr>
        <w:t xml:space="preserve">The Council supports the need to create a healthy and supportive work environment for employees and recognises that there will inevitably be sickness absence, of which, high levels can lead to a reduction in service provision and place additional burden on colleagues.  A collaborative approach to the management of sickness </w:t>
      </w:r>
      <w:r w:rsidR="0090541A">
        <w:rPr>
          <w:rFonts w:ascii="Arial" w:hAnsi="Arial" w:cs="Arial"/>
        </w:rPr>
        <w:t>absence</w:t>
      </w:r>
      <w:r w:rsidRPr="00D204CD">
        <w:rPr>
          <w:rFonts w:ascii="Arial" w:hAnsi="Arial" w:cs="Arial"/>
        </w:rPr>
        <w:t xml:space="preserve"> will be adopted involving management, employees and their representatives.</w:t>
      </w:r>
    </w:p>
    <w:p w14:paraId="4430D768" w14:textId="77777777" w:rsidR="00D204CD" w:rsidRPr="00D204CD" w:rsidRDefault="00D204CD" w:rsidP="00766285">
      <w:pPr>
        <w:pStyle w:val="ListParagraph"/>
        <w:spacing w:line="240" w:lineRule="auto"/>
        <w:ind w:hanging="436"/>
        <w:jc w:val="both"/>
        <w:rPr>
          <w:rFonts w:ascii="Arial" w:hAnsi="Arial" w:cs="Arial"/>
        </w:rPr>
      </w:pPr>
    </w:p>
    <w:p w14:paraId="20C486A7" w14:textId="77777777" w:rsidR="00D204CD" w:rsidRPr="00A307AC" w:rsidRDefault="00D204CD" w:rsidP="007B6A0A">
      <w:pPr>
        <w:pStyle w:val="ListParagraph"/>
        <w:spacing w:line="240" w:lineRule="auto"/>
        <w:jc w:val="both"/>
        <w:rPr>
          <w:rFonts w:ascii="Arial" w:hAnsi="Arial" w:cs="Arial"/>
        </w:rPr>
      </w:pPr>
      <w:r w:rsidRPr="00A307AC">
        <w:rPr>
          <w:rFonts w:ascii="Arial" w:hAnsi="Arial" w:cs="Arial"/>
        </w:rPr>
        <w:t>Regular and punctual attendance is an implied term of every employee’s contract of employment, as an employer we ask every employee to take responsibility for achieving and maintaining good attendance.</w:t>
      </w:r>
    </w:p>
    <w:p w14:paraId="2E6E854B" w14:textId="77777777" w:rsidR="00D204CD" w:rsidRPr="00D204CD" w:rsidRDefault="00D204CD" w:rsidP="00766285">
      <w:pPr>
        <w:pStyle w:val="ListParagraph"/>
        <w:spacing w:line="240" w:lineRule="auto"/>
        <w:ind w:hanging="436"/>
        <w:jc w:val="both"/>
        <w:rPr>
          <w:rFonts w:ascii="Arial" w:hAnsi="Arial" w:cs="Arial"/>
        </w:rPr>
      </w:pPr>
    </w:p>
    <w:p w14:paraId="60FC52CE" w14:textId="77777777" w:rsidR="00D204CD" w:rsidRPr="00D204CD" w:rsidRDefault="00D204CD" w:rsidP="007B6A0A">
      <w:pPr>
        <w:pStyle w:val="ListParagraph"/>
        <w:spacing w:line="240" w:lineRule="auto"/>
        <w:jc w:val="both"/>
        <w:rPr>
          <w:rFonts w:ascii="Arial" w:hAnsi="Arial" w:cs="Arial"/>
        </w:rPr>
      </w:pPr>
      <w:r w:rsidRPr="00D204CD">
        <w:rPr>
          <w:rFonts w:ascii="Arial" w:hAnsi="Arial" w:cs="Arial"/>
        </w:rPr>
        <w:t xml:space="preserve">The Council is committed to reducing absence and will manage sickness firmly but fairly.  However, nothing in this procedure will prevent the Council’s right to terminate the contract of employment before sick pay </w:t>
      </w:r>
      <w:r w:rsidR="0090541A">
        <w:rPr>
          <w:rFonts w:ascii="Arial" w:hAnsi="Arial" w:cs="Arial"/>
        </w:rPr>
        <w:t>entitlement</w:t>
      </w:r>
      <w:r w:rsidRPr="00D204CD">
        <w:rPr>
          <w:rFonts w:ascii="Arial" w:hAnsi="Arial" w:cs="Arial"/>
        </w:rPr>
        <w:t xml:space="preserve"> is exhausted.</w:t>
      </w:r>
    </w:p>
    <w:p w14:paraId="4B018A64" w14:textId="77777777" w:rsidR="00D204CD" w:rsidRPr="00A307AC" w:rsidRDefault="00D204CD" w:rsidP="00205D91">
      <w:pPr>
        <w:pStyle w:val="Heading1"/>
        <w:tabs>
          <w:tab w:val="clear" w:pos="630"/>
          <w:tab w:val="left" w:pos="709"/>
        </w:tabs>
        <w:ind w:left="851" w:hanging="581"/>
      </w:pPr>
      <w:bookmarkStart w:id="1" w:name="_Toc446324929"/>
      <w:r w:rsidRPr="00A307AC">
        <w:t>Key Principles</w:t>
      </w:r>
      <w:bookmarkEnd w:id="1"/>
    </w:p>
    <w:p w14:paraId="15270B34" w14:textId="77777777" w:rsidR="00D204CD" w:rsidRPr="00D204CD" w:rsidRDefault="00D204CD" w:rsidP="007B6A0A">
      <w:pPr>
        <w:pStyle w:val="ListParagraph"/>
        <w:spacing w:line="240" w:lineRule="auto"/>
        <w:jc w:val="both"/>
        <w:rPr>
          <w:rFonts w:ascii="Arial" w:hAnsi="Arial" w:cs="Arial"/>
        </w:rPr>
      </w:pPr>
      <w:r w:rsidRPr="00D204CD">
        <w:rPr>
          <w:rFonts w:ascii="Arial" w:hAnsi="Arial" w:cs="Arial"/>
        </w:rPr>
        <w:t>To ensure compliance with legislation.</w:t>
      </w:r>
    </w:p>
    <w:p w14:paraId="15E57A72" w14:textId="77777777" w:rsidR="00D204CD" w:rsidRPr="00D204CD" w:rsidRDefault="00D204CD" w:rsidP="00766285">
      <w:pPr>
        <w:pStyle w:val="ListParagraph"/>
        <w:spacing w:line="240" w:lineRule="auto"/>
        <w:ind w:hanging="436"/>
        <w:jc w:val="both"/>
        <w:rPr>
          <w:rFonts w:ascii="Arial" w:hAnsi="Arial" w:cs="Arial"/>
        </w:rPr>
      </w:pPr>
    </w:p>
    <w:p w14:paraId="1F9735DE" w14:textId="77777777" w:rsidR="00D204CD" w:rsidRPr="00D204CD" w:rsidRDefault="00D204CD" w:rsidP="007B6A0A">
      <w:pPr>
        <w:pStyle w:val="ListParagraph"/>
        <w:spacing w:line="240" w:lineRule="auto"/>
        <w:jc w:val="both"/>
        <w:rPr>
          <w:rFonts w:ascii="Arial" w:hAnsi="Arial" w:cs="Arial"/>
        </w:rPr>
      </w:pPr>
      <w:r w:rsidRPr="00D204CD">
        <w:rPr>
          <w:rFonts w:ascii="Arial" w:hAnsi="Arial" w:cs="Arial"/>
        </w:rPr>
        <w:t>To promote health and well-being of employees.</w:t>
      </w:r>
    </w:p>
    <w:p w14:paraId="06FA3FF2" w14:textId="77777777" w:rsidR="00D204CD" w:rsidRPr="00D204CD" w:rsidRDefault="00D204CD" w:rsidP="00766285">
      <w:pPr>
        <w:pStyle w:val="ListParagraph"/>
        <w:spacing w:line="240" w:lineRule="auto"/>
        <w:ind w:hanging="436"/>
        <w:jc w:val="both"/>
        <w:rPr>
          <w:rFonts w:ascii="Arial" w:hAnsi="Arial" w:cs="Arial"/>
        </w:rPr>
      </w:pPr>
    </w:p>
    <w:p w14:paraId="4973E687" w14:textId="77777777" w:rsidR="00D204CD" w:rsidRPr="00D204CD" w:rsidRDefault="00D204CD" w:rsidP="007B6A0A">
      <w:pPr>
        <w:pStyle w:val="ListParagraph"/>
        <w:spacing w:line="240" w:lineRule="auto"/>
        <w:jc w:val="both"/>
        <w:rPr>
          <w:rFonts w:ascii="Arial" w:hAnsi="Arial" w:cs="Arial"/>
        </w:rPr>
      </w:pPr>
      <w:r w:rsidRPr="00D204CD">
        <w:rPr>
          <w:rFonts w:ascii="Arial" w:hAnsi="Arial" w:cs="Arial"/>
        </w:rPr>
        <w:t>At each formal stage</w:t>
      </w:r>
      <w:r w:rsidR="0008676F">
        <w:rPr>
          <w:rFonts w:ascii="Arial" w:hAnsi="Arial" w:cs="Arial"/>
        </w:rPr>
        <w:t xml:space="preserve"> of</w:t>
      </w:r>
      <w:r w:rsidRPr="00D204CD">
        <w:rPr>
          <w:rFonts w:ascii="Arial" w:hAnsi="Arial" w:cs="Arial"/>
        </w:rPr>
        <w:t xml:space="preserve"> the </w:t>
      </w:r>
      <w:r w:rsidR="00975B99">
        <w:rPr>
          <w:rFonts w:ascii="Arial" w:hAnsi="Arial" w:cs="Arial"/>
        </w:rPr>
        <w:t xml:space="preserve">Managing </w:t>
      </w:r>
      <w:r w:rsidRPr="00D204CD">
        <w:rPr>
          <w:rFonts w:ascii="Arial" w:hAnsi="Arial" w:cs="Arial"/>
        </w:rPr>
        <w:t>Attendance Policy, the employee has a right to be accompanied by an accredited Trade Union representative or work colleague.</w:t>
      </w:r>
    </w:p>
    <w:p w14:paraId="7E5FAB0C" w14:textId="77777777" w:rsidR="00D204CD" w:rsidRPr="00D204CD" w:rsidRDefault="00D204CD" w:rsidP="00766285">
      <w:pPr>
        <w:pStyle w:val="ListParagraph"/>
        <w:spacing w:line="240" w:lineRule="auto"/>
        <w:ind w:hanging="436"/>
        <w:jc w:val="both"/>
        <w:rPr>
          <w:rFonts w:ascii="Arial" w:hAnsi="Arial" w:cs="Arial"/>
        </w:rPr>
      </w:pPr>
    </w:p>
    <w:p w14:paraId="3731DBAE" w14:textId="77777777" w:rsidR="00D204CD" w:rsidRPr="00D204CD" w:rsidRDefault="00D204CD" w:rsidP="007B6A0A">
      <w:pPr>
        <w:pStyle w:val="ListParagraph"/>
        <w:spacing w:line="240" w:lineRule="auto"/>
        <w:jc w:val="both"/>
        <w:rPr>
          <w:rFonts w:ascii="Arial" w:hAnsi="Arial" w:cs="Arial"/>
        </w:rPr>
      </w:pPr>
      <w:r w:rsidRPr="00D204CD">
        <w:rPr>
          <w:rFonts w:ascii="Arial" w:hAnsi="Arial" w:cs="Arial"/>
        </w:rPr>
        <w:t xml:space="preserve">Managers and employees should make every effort to attend meetings or interviews relating to the application of this procedure.  If an individual is unable to attend, they will need to give notice and the reasons why they are unable to attend.  The meeting will then be re-scheduled to a mutually convenient time.  However, where an employee fails to attend such meetings more than </w:t>
      </w:r>
      <w:r w:rsidR="006A2F66">
        <w:rPr>
          <w:rFonts w:ascii="Arial" w:hAnsi="Arial" w:cs="Arial"/>
        </w:rPr>
        <w:t>twice</w:t>
      </w:r>
      <w:r w:rsidRPr="00D204CD">
        <w:rPr>
          <w:rFonts w:ascii="Arial" w:hAnsi="Arial" w:cs="Arial"/>
        </w:rPr>
        <w:t xml:space="preserve"> then meetings may be held in the employee’s absence.</w:t>
      </w:r>
    </w:p>
    <w:p w14:paraId="0EC5607B" w14:textId="77777777" w:rsidR="00D204CD" w:rsidRPr="00D204CD" w:rsidRDefault="00D204CD" w:rsidP="00766285">
      <w:pPr>
        <w:pStyle w:val="ListParagraph"/>
        <w:spacing w:line="240" w:lineRule="auto"/>
        <w:ind w:hanging="436"/>
        <w:jc w:val="both"/>
        <w:rPr>
          <w:rFonts w:ascii="Arial" w:hAnsi="Arial" w:cs="Arial"/>
        </w:rPr>
      </w:pPr>
    </w:p>
    <w:p w14:paraId="4512FFFD" w14:textId="77777777" w:rsidR="00D204CD" w:rsidRPr="00D204CD" w:rsidRDefault="00D204CD" w:rsidP="007B6A0A">
      <w:pPr>
        <w:pStyle w:val="ListParagraph"/>
        <w:spacing w:line="240" w:lineRule="auto"/>
        <w:jc w:val="both"/>
        <w:rPr>
          <w:rFonts w:ascii="Arial" w:hAnsi="Arial" w:cs="Arial"/>
        </w:rPr>
      </w:pPr>
      <w:r w:rsidRPr="00D204CD">
        <w:rPr>
          <w:rFonts w:ascii="Arial" w:hAnsi="Arial" w:cs="Arial"/>
        </w:rPr>
        <w:t xml:space="preserve">Those responsible for </w:t>
      </w:r>
      <w:proofErr w:type="gramStart"/>
      <w:r w:rsidRPr="00D204CD">
        <w:rPr>
          <w:rFonts w:ascii="Arial" w:hAnsi="Arial" w:cs="Arial"/>
        </w:rPr>
        <w:t>making arrangements</w:t>
      </w:r>
      <w:proofErr w:type="gramEnd"/>
      <w:r w:rsidRPr="00D204CD">
        <w:rPr>
          <w:rFonts w:ascii="Arial" w:hAnsi="Arial" w:cs="Arial"/>
        </w:rPr>
        <w:t xml:space="preserve"> under this procedure must ensure that any necessary, reasonable adjustments required by the employee or other</w:t>
      </w:r>
      <w:r w:rsidR="0008676F">
        <w:rPr>
          <w:rFonts w:ascii="Arial" w:hAnsi="Arial" w:cs="Arial"/>
        </w:rPr>
        <w:t xml:space="preserve"> party</w:t>
      </w:r>
      <w:r w:rsidRPr="00D204CD">
        <w:rPr>
          <w:rFonts w:ascii="Arial" w:hAnsi="Arial" w:cs="Arial"/>
        </w:rPr>
        <w:t xml:space="preserve"> attending have been addressed.  This may relate to disability or religious beliefs.</w:t>
      </w:r>
    </w:p>
    <w:p w14:paraId="04F35452" w14:textId="77777777" w:rsidR="00D204CD" w:rsidRPr="00D204CD" w:rsidRDefault="00D204CD" w:rsidP="00766285">
      <w:pPr>
        <w:pStyle w:val="ListParagraph"/>
        <w:spacing w:line="240" w:lineRule="auto"/>
        <w:ind w:hanging="436"/>
        <w:jc w:val="both"/>
        <w:rPr>
          <w:rFonts w:ascii="Arial" w:hAnsi="Arial" w:cs="Arial"/>
        </w:rPr>
      </w:pPr>
    </w:p>
    <w:p w14:paraId="05F6853D" w14:textId="77777777" w:rsidR="00D204CD" w:rsidRPr="00D204CD" w:rsidRDefault="00D204CD" w:rsidP="007B6A0A">
      <w:pPr>
        <w:pStyle w:val="ListParagraph"/>
        <w:spacing w:line="240" w:lineRule="auto"/>
        <w:jc w:val="both"/>
        <w:rPr>
          <w:rFonts w:ascii="Arial" w:hAnsi="Arial" w:cs="Arial"/>
        </w:rPr>
      </w:pPr>
      <w:r w:rsidRPr="00D204CD">
        <w:rPr>
          <w:rFonts w:ascii="Arial" w:hAnsi="Arial" w:cs="Arial"/>
        </w:rPr>
        <w:t xml:space="preserve">Data relating to the application of this policy will be held and destroyed in accordance with the provisions of the </w:t>
      </w:r>
      <w:r w:rsidR="00611CD2">
        <w:rPr>
          <w:rFonts w:ascii="Arial" w:hAnsi="Arial" w:cs="Arial"/>
        </w:rPr>
        <w:t xml:space="preserve">General </w:t>
      </w:r>
      <w:r w:rsidRPr="00D204CD">
        <w:rPr>
          <w:rFonts w:ascii="Arial" w:hAnsi="Arial" w:cs="Arial"/>
        </w:rPr>
        <w:t xml:space="preserve">Data Protection </w:t>
      </w:r>
      <w:r w:rsidR="002E4A50">
        <w:rPr>
          <w:rFonts w:ascii="Arial" w:hAnsi="Arial" w:cs="Arial"/>
        </w:rPr>
        <w:t>Regulations 2018</w:t>
      </w:r>
      <w:r w:rsidR="006A2F66">
        <w:rPr>
          <w:rFonts w:ascii="Arial" w:hAnsi="Arial" w:cs="Arial"/>
        </w:rPr>
        <w:t xml:space="preserve"> </w:t>
      </w:r>
      <w:r w:rsidRPr="00D204CD">
        <w:rPr>
          <w:rFonts w:ascii="Arial" w:hAnsi="Arial" w:cs="Arial"/>
        </w:rPr>
        <w:t xml:space="preserve">and any </w:t>
      </w:r>
      <w:r w:rsidR="00113C2F">
        <w:rPr>
          <w:rFonts w:ascii="Arial" w:hAnsi="Arial" w:cs="Arial"/>
        </w:rPr>
        <w:t xml:space="preserve">Stourport Town Council </w:t>
      </w:r>
      <w:r w:rsidRPr="00D204CD">
        <w:rPr>
          <w:rFonts w:ascii="Arial" w:hAnsi="Arial" w:cs="Arial"/>
        </w:rPr>
        <w:t>policy that derives from th</w:t>
      </w:r>
      <w:r w:rsidR="006A2F66">
        <w:rPr>
          <w:rFonts w:ascii="Arial" w:hAnsi="Arial" w:cs="Arial"/>
        </w:rPr>
        <w:t>ose regulations and the Data Protection Act 1998 or any re-enactment thereof.</w:t>
      </w:r>
    </w:p>
    <w:p w14:paraId="5D623885" w14:textId="77777777" w:rsidR="00D204CD" w:rsidRPr="00D204CD" w:rsidRDefault="00D204CD" w:rsidP="00766285">
      <w:pPr>
        <w:pStyle w:val="ListParagraph"/>
        <w:spacing w:line="240" w:lineRule="auto"/>
        <w:ind w:hanging="436"/>
        <w:jc w:val="both"/>
        <w:rPr>
          <w:rFonts w:ascii="Arial" w:hAnsi="Arial" w:cs="Arial"/>
        </w:rPr>
      </w:pPr>
    </w:p>
    <w:p w14:paraId="1C1F2B79" w14:textId="77777777" w:rsidR="00D204CD" w:rsidRPr="00D204CD" w:rsidRDefault="0008676F" w:rsidP="007B6A0A">
      <w:pPr>
        <w:pStyle w:val="ListParagraph"/>
        <w:spacing w:line="240" w:lineRule="auto"/>
        <w:jc w:val="both"/>
        <w:rPr>
          <w:rFonts w:ascii="Arial" w:hAnsi="Arial" w:cs="Arial"/>
        </w:rPr>
      </w:pPr>
      <w:r>
        <w:rPr>
          <w:rFonts w:ascii="Arial" w:hAnsi="Arial" w:cs="Arial"/>
        </w:rPr>
        <w:t>The application of this</w:t>
      </w:r>
      <w:r w:rsidR="00D204CD" w:rsidRPr="00D204CD">
        <w:rPr>
          <w:rFonts w:ascii="Arial" w:hAnsi="Arial" w:cs="Arial"/>
        </w:rPr>
        <w:t xml:space="preserve"> procedure will not</w:t>
      </w:r>
      <w:r w:rsidR="0090541A">
        <w:rPr>
          <w:rFonts w:ascii="Arial" w:hAnsi="Arial" w:cs="Arial"/>
        </w:rPr>
        <w:t xml:space="preserve"> unlawfully</w:t>
      </w:r>
      <w:r w:rsidR="00D204CD" w:rsidRPr="00D204CD">
        <w:rPr>
          <w:rFonts w:ascii="Arial" w:hAnsi="Arial" w:cs="Arial"/>
        </w:rPr>
        <w:t xml:space="preserve"> discriminate, either directly or indirectly, on the grounds of any of the protected characteristics as outlined by the Equality Act 2010.</w:t>
      </w:r>
    </w:p>
    <w:p w14:paraId="72D37CAC" w14:textId="77777777" w:rsidR="00D204CD" w:rsidRPr="00D204CD" w:rsidRDefault="00D204CD" w:rsidP="00766285">
      <w:pPr>
        <w:pStyle w:val="ListParagraph"/>
        <w:spacing w:line="240" w:lineRule="auto"/>
        <w:jc w:val="both"/>
        <w:rPr>
          <w:rFonts w:ascii="Arial" w:hAnsi="Arial" w:cs="Arial"/>
        </w:rPr>
      </w:pPr>
    </w:p>
    <w:p w14:paraId="3662C9C5" w14:textId="77777777" w:rsidR="00D204CD" w:rsidRPr="00D204CD" w:rsidRDefault="00D204CD" w:rsidP="007B6A0A">
      <w:pPr>
        <w:pStyle w:val="ListParagraph"/>
        <w:spacing w:line="240" w:lineRule="auto"/>
        <w:jc w:val="both"/>
        <w:rPr>
          <w:rFonts w:ascii="Arial" w:hAnsi="Arial" w:cs="Arial"/>
        </w:rPr>
      </w:pPr>
      <w:r w:rsidRPr="00D204CD">
        <w:rPr>
          <w:rFonts w:ascii="Arial" w:hAnsi="Arial" w:cs="Arial"/>
        </w:rPr>
        <w:t>This policy and procedure will be reviewed periodically giving due consideration to any legislative changes.</w:t>
      </w:r>
    </w:p>
    <w:p w14:paraId="06E36B01" w14:textId="77777777" w:rsidR="00D204CD" w:rsidRPr="00D204CD" w:rsidRDefault="00D204CD" w:rsidP="00766285">
      <w:pPr>
        <w:pStyle w:val="ListParagraph"/>
        <w:spacing w:line="240" w:lineRule="auto"/>
        <w:ind w:hanging="436"/>
        <w:jc w:val="both"/>
        <w:rPr>
          <w:rFonts w:ascii="Arial" w:hAnsi="Arial" w:cs="Arial"/>
        </w:rPr>
      </w:pPr>
    </w:p>
    <w:p w14:paraId="5D8CB012" w14:textId="77777777" w:rsidR="00D204CD" w:rsidRPr="00D204CD" w:rsidRDefault="00D204CD" w:rsidP="007B6A0A">
      <w:pPr>
        <w:pStyle w:val="ListParagraph"/>
        <w:spacing w:line="240" w:lineRule="auto"/>
        <w:jc w:val="both"/>
        <w:rPr>
          <w:rFonts w:ascii="Arial" w:hAnsi="Arial" w:cs="Arial"/>
          <w:b/>
          <w:u w:val="single"/>
        </w:rPr>
      </w:pPr>
      <w:r w:rsidRPr="00D204CD">
        <w:rPr>
          <w:rFonts w:ascii="Arial" w:hAnsi="Arial" w:cs="Arial"/>
        </w:rPr>
        <w:t>Individual roles and responsibilities are outlined in Appendix A.</w:t>
      </w:r>
    </w:p>
    <w:p w14:paraId="794B90E8" w14:textId="77777777" w:rsidR="00D204CD" w:rsidRPr="00A307AC" w:rsidRDefault="00D204CD" w:rsidP="00205D91">
      <w:pPr>
        <w:pStyle w:val="Heading1"/>
        <w:tabs>
          <w:tab w:val="clear" w:pos="630"/>
          <w:tab w:val="left" w:pos="709"/>
        </w:tabs>
        <w:ind w:left="851" w:hanging="581"/>
      </w:pPr>
      <w:bookmarkStart w:id="2" w:name="_Toc446324930"/>
      <w:r w:rsidRPr="00A307AC">
        <w:t>Aims and Objectives</w:t>
      </w:r>
      <w:bookmarkEnd w:id="2"/>
    </w:p>
    <w:p w14:paraId="63030379" w14:textId="77777777" w:rsidR="00D204CD" w:rsidRPr="00D204CD" w:rsidRDefault="00D204CD" w:rsidP="008452AB">
      <w:pPr>
        <w:pStyle w:val="ListParagraph"/>
        <w:spacing w:line="240" w:lineRule="auto"/>
        <w:jc w:val="both"/>
        <w:rPr>
          <w:rFonts w:ascii="Arial" w:hAnsi="Arial" w:cs="Arial"/>
        </w:rPr>
      </w:pPr>
      <w:r w:rsidRPr="00D204CD">
        <w:rPr>
          <w:rFonts w:ascii="Arial" w:hAnsi="Arial" w:cs="Arial"/>
        </w:rPr>
        <w:t xml:space="preserve">This procedure is designed to help </w:t>
      </w:r>
      <w:r w:rsidR="0008676F">
        <w:rPr>
          <w:rFonts w:ascii="Arial" w:hAnsi="Arial" w:cs="Arial"/>
        </w:rPr>
        <w:t>the Council</w:t>
      </w:r>
      <w:r w:rsidRPr="00D204CD">
        <w:rPr>
          <w:rFonts w:ascii="Arial" w:hAnsi="Arial" w:cs="Arial"/>
        </w:rPr>
        <w:t xml:space="preserve"> meet attendance objectives, which are: </w:t>
      </w:r>
    </w:p>
    <w:p w14:paraId="05A92814" w14:textId="77777777" w:rsidR="0090541A" w:rsidRDefault="0090541A" w:rsidP="00E568E0">
      <w:pPr>
        <w:numPr>
          <w:ilvl w:val="0"/>
          <w:numId w:val="1"/>
        </w:numPr>
        <w:tabs>
          <w:tab w:val="clear" w:pos="720"/>
          <w:tab w:val="num" w:pos="1134"/>
        </w:tabs>
        <w:ind w:left="1134" w:hanging="283"/>
        <w:jc w:val="both"/>
        <w:rPr>
          <w:rFonts w:ascii="Arial" w:hAnsi="Arial" w:cs="Arial"/>
          <w:sz w:val="22"/>
          <w:szCs w:val="22"/>
        </w:rPr>
      </w:pPr>
      <w:r>
        <w:rPr>
          <w:rFonts w:ascii="Arial" w:hAnsi="Arial" w:cs="Arial"/>
          <w:sz w:val="22"/>
          <w:szCs w:val="22"/>
        </w:rPr>
        <w:t xml:space="preserve">To promote good attendance throughout the </w:t>
      </w:r>
      <w:proofErr w:type="spellStart"/>
      <w:r>
        <w:rPr>
          <w:rFonts w:ascii="Arial" w:hAnsi="Arial" w:cs="Arial"/>
          <w:sz w:val="22"/>
          <w:szCs w:val="22"/>
        </w:rPr>
        <w:t>organisation</w:t>
      </w:r>
      <w:proofErr w:type="spellEnd"/>
    </w:p>
    <w:p w14:paraId="4573490D" w14:textId="77777777" w:rsidR="00D204CD" w:rsidRPr="00D204CD" w:rsidRDefault="00D204CD" w:rsidP="00E568E0">
      <w:pPr>
        <w:numPr>
          <w:ilvl w:val="0"/>
          <w:numId w:val="1"/>
        </w:numPr>
        <w:tabs>
          <w:tab w:val="clear" w:pos="720"/>
          <w:tab w:val="num" w:pos="1134"/>
        </w:tabs>
        <w:ind w:left="1134" w:hanging="283"/>
        <w:jc w:val="both"/>
        <w:rPr>
          <w:rFonts w:ascii="Arial" w:hAnsi="Arial" w:cs="Arial"/>
          <w:sz w:val="22"/>
          <w:szCs w:val="22"/>
        </w:rPr>
      </w:pPr>
      <w:r w:rsidRPr="00D204CD">
        <w:rPr>
          <w:rFonts w:ascii="Arial" w:hAnsi="Arial" w:cs="Arial"/>
          <w:sz w:val="22"/>
          <w:szCs w:val="22"/>
        </w:rPr>
        <w:t xml:space="preserve">To deal positively and sympathetically with employees who have medical conditions or injuries which affect their ability to work </w:t>
      </w:r>
      <w:proofErr w:type="gramStart"/>
      <w:r w:rsidRPr="00D204CD">
        <w:rPr>
          <w:rFonts w:ascii="Arial" w:hAnsi="Arial" w:cs="Arial"/>
          <w:sz w:val="22"/>
          <w:szCs w:val="22"/>
        </w:rPr>
        <w:t>normally;</w:t>
      </w:r>
      <w:proofErr w:type="gramEnd"/>
      <w:r w:rsidRPr="00D204CD">
        <w:rPr>
          <w:rFonts w:ascii="Arial" w:hAnsi="Arial" w:cs="Arial"/>
          <w:sz w:val="22"/>
          <w:szCs w:val="22"/>
        </w:rPr>
        <w:t xml:space="preserve"> </w:t>
      </w:r>
    </w:p>
    <w:p w14:paraId="72C663FE" w14:textId="77777777" w:rsidR="00D204CD" w:rsidRPr="00D204CD" w:rsidRDefault="00D204CD" w:rsidP="00E568E0">
      <w:pPr>
        <w:numPr>
          <w:ilvl w:val="0"/>
          <w:numId w:val="1"/>
        </w:numPr>
        <w:tabs>
          <w:tab w:val="clear" w:pos="720"/>
          <w:tab w:val="num" w:pos="1134"/>
        </w:tabs>
        <w:ind w:left="1134" w:hanging="283"/>
        <w:jc w:val="both"/>
        <w:rPr>
          <w:rFonts w:ascii="Arial" w:hAnsi="Arial" w:cs="Arial"/>
          <w:sz w:val="22"/>
          <w:szCs w:val="22"/>
        </w:rPr>
      </w:pPr>
      <w:r w:rsidRPr="00D204CD">
        <w:rPr>
          <w:rFonts w:ascii="Arial" w:hAnsi="Arial" w:cs="Arial"/>
          <w:sz w:val="22"/>
          <w:szCs w:val="22"/>
        </w:rPr>
        <w:lastRenderedPageBreak/>
        <w:t xml:space="preserve">To avoid operational difficulties and maintain effective staffing levels; and </w:t>
      </w:r>
    </w:p>
    <w:p w14:paraId="3FF6F32C" w14:textId="77777777" w:rsidR="00D204CD" w:rsidRPr="00D204CD" w:rsidRDefault="00D204CD" w:rsidP="00E568E0">
      <w:pPr>
        <w:numPr>
          <w:ilvl w:val="0"/>
          <w:numId w:val="1"/>
        </w:numPr>
        <w:tabs>
          <w:tab w:val="clear" w:pos="720"/>
          <w:tab w:val="num" w:pos="1134"/>
        </w:tabs>
        <w:ind w:left="1134" w:hanging="283"/>
        <w:jc w:val="both"/>
        <w:rPr>
          <w:rFonts w:ascii="Arial" w:hAnsi="Arial" w:cs="Arial"/>
          <w:sz w:val="22"/>
          <w:szCs w:val="22"/>
        </w:rPr>
      </w:pPr>
      <w:r w:rsidRPr="00D204CD">
        <w:rPr>
          <w:rFonts w:ascii="Arial" w:hAnsi="Arial" w:cs="Arial"/>
          <w:sz w:val="22"/>
          <w:szCs w:val="22"/>
        </w:rPr>
        <w:t xml:space="preserve">To deal fairly and reasonably with employees who have either frequent periods or extended periods of absence.  </w:t>
      </w:r>
    </w:p>
    <w:p w14:paraId="7FDBA809" w14:textId="77777777" w:rsidR="00D204CD" w:rsidRPr="00D204CD" w:rsidRDefault="00D204CD" w:rsidP="00766285">
      <w:pPr>
        <w:pStyle w:val="NoSpacing"/>
        <w:jc w:val="both"/>
        <w:rPr>
          <w:rFonts w:ascii="Arial" w:hAnsi="Arial" w:cs="Arial"/>
        </w:rPr>
      </w:pPr>
    </w:p>
    <w:p w14:paraId="28CA654C" w14:textId="77777777" w:rsidR="00D204CD" w:rsidRPr="00A307AC" w:rsidRDefault="00D204CD" w:rsidP="00205D91">
      <w:pPr>
        <w:pStyle w:val="Heading1"/>
        <w:tabs>
          <w:tab w:val="clear" w:pos="630"/>
          <w:tab w:val="left" w:pos="709"/>
        </w:tabs>
        <w:ind w:left="851" w:hanging="581"/>
      </w:pPr>
      <w:bookmarkStart w:id="3" w:name="_Toc446324931"/>
      <w:r w:rsidRPr="00A307AC">
        <w:t>Scope of this Procedure</w:t>
      </w:r>
      <w:bookmarkEnd w:id="3"/>
    </w:p>
    <w:p w14:paraId="779CCA2E" w14:textId="77777777" w:rsidR="00D204CD" w:rsidRPr="00D204CD" w:rsidRDefault="00D204CD" w:rsidP="008452AB">
      <w:pPr>
        <w:pStyle w:val="ListParagraph"/>
        <w:spacing w:line="240" w:lineRule="auto"/>
        <w:jc w:val="both"/>
        <w:rPr>
          <w:rFonts w:ascii="Arial" w:hAnsi="Arial" w:cs="Arial"/>
        </w:rPr>
      </w:pPr>
      <w:r w:rsidRPr="00D204CD">
        <w:rPr>
          <w:rFonts w:ascii="Arial" w:hAnsi="Arial" w:cs="Arial"/>
        </w:rPr>
        <w:t xml:space="preserve">This procedure applies to all employees, except for those in their probationary period. </w:t>
      </w:r>
    </w:p>
    <w:p w14:paraId="5505420B" w14:textId="77777777" w:rsidR="00D204CD" w:rsidRPr="00D204CD" w:rsidRDefault="00D204CD" w:rsidP="00766285">
      <w:pPr>
        <w:pStyle w:val="ListParagraph"/>
        <w:spacing w:line="240" w:lineRule="auto"/>
        <w:jc w:val="both"/>
        <w:rPr>
          <w:rFonts w:ascii="Arial" w:hAnsi="Arial" w:cs="Arial"/>
        </w:rPr>
      </w:pPr>
    </w:p>
    <w:p w14:paraId="45C3793C" w14:textId="77777777" w:rsidR="00D204CD" w:rsidRPr="00D204CD" w:rsidRDefault="00D204CD" w:rsidP="008452AB">
      <w:pPr>
        <w:pStyle w:val="ListParagraph"/>
        <w:spacing w:line="240" w:lineRule="auto"/>
        <w:jc w:val="both"/>
        <w:rPr>
          <w:rFonts w:ascii="Arial" w:hAnsi="Arial" w:cs="Arial"/>
        </w:rPr>
      </w:pPr>
      <w:r w:rsidRPr="00D204CD">
        <w:rPr>
          <w:rFonts w:ascii="Arial" w:hAnsi="Arial" w:cs="Arial"/>
        </w:rPr>
        <w:t>You should familiarise yourself with this procedure so that you know what is expected of you if you become ill or injured.</w:t>
      </w:r>
    </w:p>
    <w:p w14:paraId="770ED972" w14:textId="77777777" w:rsidR="00D204CD" w:rsidRPr="00A307AC" w:rsidRDefault="006C724A" w:rsidP="00205D91">
      <w:pPr>
        <w:pStyle w:val="Heading1"/>
        <w:tabs>
          <w:tab w:val="clear" w:pos="630"/>
          <w:tab w:val="left" w:pos="709"/>
        </w:tabs>
        <w:ind w:left="851" w:hanging="581"/>
      </w:pPr>
      <w:bookmarkStart w:id="4" w:name="_Toc446324932"/>
      <w:r>
        <w:t xml:space="preserve">Support </w:t>
      </w:r>
      <w:r w:rsidR="00D204CD" w:rsidRPr="00A307AC">
        <w:t>Mechanisms</w:t>
      </w:r>
      <w:bookmarkEnd w:id="4"/>
    </w:p>
    <w:p w14:paraId="0FB8E4C6" w14:textId="77777777" w:rsidR="00D204CD" w:rsidRDefault="00D204CD" w:rsidP="008452AB">
      <w:pPr>
        <w:pStyle w:val="ListParagraph"/>
        <w:spacing w:line="240" w:lineRule="auto"/>
        <w:jc w:val="both"/>
        <w:rPr>
          <w:rFonts w:ascii="Arial" w:hAnsi="Arial" w:cs="Arial"/>
        </w:rPr>
      </w:pPr>
      <w:r w:rsidRPr="00D204CD">
        <w:rPr>
          <w:rFonts w:ascii="Arial" w:hAnsi="Arial" w:cs="Arial"/>
        </w:rPr>
        <w:t>The Council is committed to supporting employees in achieving acce</w:t>
      </w:r>
      <w:r w:rsidR="0008676F">
        <w:rPr>
          <w:rFonts w:ascii="Arial" w:hAnsi="Arial" w:cs="Arial"/>
        </w:rPr>
        <w:t xml:space="preserve">ptable standards of attendance and </w:t>
      </w:r>
      <w:r w:rsidRPr="00D204CD">
        <w:rPr>
          <w:rFonts w:ascii="Arial" w:hAnsi="Arial" w:cs="Arial"/>
        </w:rPr>
        <w:t>the following mechanisms have been put in place:</w:t>
      </w:r>
    </w:p>
    <w:p w14:paraId="432D4B3C" w14:textId="77777777" w:rsidR="00E568E0" w:rsidRPr="00D204CD" w:rsidRDefault="00E568E0" w:rsidP="008452AB">
      <w:pPr>
        <w:pStyle w:val="ListParagraph"/>
        <w:spacing w:line="240" w:lineRule="auto"/>
        <w:jc w:val="both"/>
        <w:rPr>
          <w:rFonts w:ascii="Arial" w:hAnsi="Arial" w:cs="Arial"/>
        </w:rPr>
      </w:pPr>
    </w:p>
    <w:p w14:paraId="3BAC0554" w14:textId="77777777" w:rsidR="00D204CD" w:rsidRPr="00D204CD" w:rsidRDefault="00D204CD" w:rsidP="00E568E0">
      <w:pPr>
        <w:pStyle w:val="ListParagraph"/>
        <w:numPr>
          <w:ilvl w:val="0"/>
          <w:numId w:val="3"/>
        </w:numPr>
        <w:spacing w:line="240" w:lineRule="auto"/>
        <w:ind w:left="1134" w:hanging="283"/>
        <w:jc w:val="both"/>
        <w:rPr>
          <w:rFonts w:ascii="Arial" w:hAnsi="Arial" w:cs="Arial"/>
        </w:rPr>
      </w:pPr>
      <w:r w:rsidRPr="00D204CD">
        <w:rPr>
          <w:rFonts w:ascii="Arial" w:hAnsi="Arial" w:cs="Arial"/>
        </w:rPr>
        <w:t>Occupational Health Service</w:t>
      </w:r>
    </w:p>
    <w:p w14:paraId="51553AC3" w14:textId="77777777" w:rsidR="00D204CD" w:rsidRPr="00D204CD" w:rsidRDefault="00D204CD" w:rsidP="00E568E0">
      <w:pPr>
        <w:pStyle w:val="ListParagraph"/>
        <w:numPr>
          <w:ilvl w:val="0"/>
          <w:numId w:val="3"/>
        </w:numPr>
        <w:spacing w:line="240" w:lineRule="auto"/>
        <w:ind w:left="1134" w:hanging="283"/>
        <w:jc w:val="both"/>
        <w:rPr>
          <w:rFonts w:ascii="Arial" w:hAnsi="Arial" w:cs="Arial"/>
        </w:rPr>
      </w:pPr>
      <w:r w:rsidRPr="00D204CD">
        <w:rPr>
          <w:rFonts w:ascii="Arial" w:hAnsi="Arial" w:cs="Arial"/>
        </w:rPr>
        <w:t>Counselling</w:t>
      </w:r>
    </w:p>
    <w:p w14:paraId="4DBC1D1C" w14:textId="77777777" w:rsidR="00D204CD" w:rsidRPr="00D204CD" w:rsidRDefault="00D204CD" w:rsidP="00E568E0">
      <w:pPr>
        <w:pStyle w:val="ListParagraph"/>
        <w:numPr>
          <w:ilvl w:val="0"/>
          <w:numId w:val="3"/>
        </w:numPr>
        <w:spacing w:line="240" w:lineRule="auto"/>
        <w:ind w:left="1134" w:hanging="283"/>
        <w:jc w:val="both"/>
        <w:rPr>
          <w:rFonts w:ascii="Arial" w:hAnsi="Arial" w:cs="Arial"/>
        </w:rPr>
      </w:pPr>
      <w:r w:rsidRPr="00D204CD">
        <w:rPr>
          <w:rFonts w:ascii="Arial" w:hAnsi="Arial" w:cs="Arial"/>
        </w:rPr>
        <w:t>Return to Work interviews</w:t>
      </w:r>
    </w:p>
    <w:p w14:paraId="44B5A5F2" w14:textId="77777777" w:rsidR="00D204CD" w:rsidRPr="00D204CD" w:rsidRDefault="00D204CD" w:rsidP="00E568E0">
      <w:pPr>
        <w:pStyle w:val="ListParagraph"/>
        <w:numPr>
          <w:ilvl w:val="0"/>
          <w:numId w:val="3"/>
        </w:numPr>
        <w:spacing w:line="240" w:lineRule="auto"/>
        <w:ind w:left="1134" w:hanging="283"/>
        <w:jc w:val="both"/>
        <w:rPr>
          <w:rFonts w:ascii="Arial" w:hAnsi="Arial" w:cs="Arial"/>
        </w:rPr>
      </w:pPr>
      <w:r w:rsidRPr="00D204CD">
        <w:rPr>
          <w:rFonts w:ascii="Arial" w:hAnsi="Arial" w:cs="Arial"/>
        </w:rPr>
        <w:t>Phased returns</w:t>
      </w:r>
    </w:p>
    <w:p w14:paraId="07AC088A" w14:textId="77777777" w:rsidR="00D204CD" w:rsidRPr="00D204CD" w:rsidRDefault="00D204CD" w:rsidP="00E568E0">
      <w:pPr>
        <w:pStyle w:val="ListParagraph"/>
        <w:numPr>
          <w:ilvl w:val="0"/>
          <w:numId w:val="3"/>
        </w:numPr>
        <w:spacing w:line="240" w:lineRule="auto"/>
        <w:ind w:left="1134" w:hanging="283"/>
        <w:jc w:val="both"/>
        <w:rPr>
          <w:rFonts w:ascii="Arial" w:hAnsi="Arial" w:cs="Arial"/>
        </w:rPr>
      </w:pPr>
      <w:r w:rsidRPr="00D204CD">
        <w:rPr>
          <w:rFonts w:ascii="Arial" w:hAnsi="Arial" w:cs="Arial"/>
        </w:rPr>
        <w:t>Action and Support Plans</w:t>
      </w:r>
    </w:p>
    <w:p w14:paraId="6DD03E84" w14:textId="77777777" w:rsidR="00D204CD" w:rsidRDefault="00D204CD" w:rsidP="00E568E0">
      <w:pPr>
        <w:pStyle w:val="ListParagraph"/>
        <w:numPr>
          <w:ilvl w:val="0"/>
          <w:numId w:val="3"/>
        </w:numPr>
        <w:spacing w:line="240" w:lineRule="auto"/>
        <w:ind w:left="1134" w:hanging="283"/>
        <w:jc w:val="both"/>
        <w:rPr>
          <w:rFonts w:ascii="Arial" w:hAnsi="Arial" w:cs="Arial"/>
        </w:rPr>
      </w:pPr>
      <w:r w:rsidRPr="00D204CD">
        <w:rPr>
          <w:rFonts w:ascii="Arial" w:hAnsi="Arial" w:cs="Arial"/>
        </w:rPr>
        <w:t>Sep</w:t>
      </w:r>
      <w:r>
        <w:rPr>
          <w:rFonts w:ascii="Arial" w:hAnsi="Arial" w:cs="Arial"/>
        </w:rPr>
        <w:t>arate Stress Management and</w:t>
      </w:r>
      <w:r w:rsidRPr="00D204CD">
        <w:rPr>
          <w:rFonts w:ascii="Arial" w:hAnsi="Arial" w:cs="Arial"/>
        </w:rPr>
        <w:t xml:space="preserve"> Mental Health Guidance Document</w:t>
      </w:r>
      <w:r w:rsidR="00975B99">
        <w:rPr>
          <w:rFonts w:ascii="Arial" w:hAnsi="Arial" w:cs="Arial"/>
        </w:rPr>
        <w:t>s</w:t>
      </w:r>
    </w:p>
    <w:p w14:paraId="68FB4A7B" w14:textId="77777777" w:rsidR="00D204CD" w:rsidRPr="006C724A" w:rsidRDefault="00D204CD" w:rsidP="00205D91">
      <w:pPr>
        <w:pStyle w:val="Heading1"/>
        <w:tabs>
          <w:tab w:val="clear" w:pos="630"/>
          <w:tab w:val="left" w:pos="709"/>
        </w:tabs>
        <w:ind w:left="851" w:hanging="581"/>
      </w:pPr>
      <w:bookmarkStart w:id="5" w:name="_Toc446324933"/>
      <w:r w:rsidRPr="006C724A">
        <w:t>Rules for Notifying us of your Absence and Keeping in Touch</w:t>
      </w:r>
      <w:bookmarkEnd w:id="5"/>
      <w:r w:rsidRPr="006C724A">
        <w:t xml:space="preserve"> </w:t>
      </w:r>
    </w:p>
    <w:p w14:paraId="0B654CB2" w14:textId="77777777" w:rsidR="00D204CD" w:rsidRPr="002E4A50" w:rsidRDefault="00D204CD" w:rsidP="002E4A50">
      <w:pPr>
        <w:pStyle w:val="ListParagraph"/>
        <w:spacing w:line="240" w:lineRule="auto"/>
        <w:jc w:val="both"/>
        <w:rPr>
          <w:rFonts w:ascii="Arial" w:hAnsi="Arial" w:cs="Arial"/>
        </w:rPr>
      </w:pPr>
      <w:r w:rsidRPr="00D204CD">
        <w:rPr>
          <w:rFonts w:ascii="Arial" w:hAnsi="Arial" w:cs="Arial"/>
        </w:rPr>
        <w:t xml:space="preserve">On the first day of any absence, you must telephone your line manager </w:t>
      </w:r>
      <w:r w:rsidR="0008676F">
        <w:rPr>
          <w:rFonts w:ascii="Arial" w:hAnsi="Arial" w:cs="Arial"/>
        </w:rPr>
        <w:t>(</w:t>
      </w:r>
      <w:r w:rsidRPr="00D204CD">
        <w:rPr>
          <w:rFonts w:ascii="Arial" w:hAnsi="Arial" w:cs="Arial"/>
        </w:rPr>
        <w:t>unless the nature of the absence prevents you from doing so</w:t>
      </w:r>
      <w:r w:rsidR="0008676F">
        <w:rPr>
          <w:rFonts w:ascii="Arial" w:hAnsi="Arial" w:cs="Arial"/>
        </w:rPr>
        <w:t>)</w:t>
      </w:r>
      <w:r w:rsidRPr="00D204CD">
        <w:rPr>
          <w:rFonts w:ascii="Arial" w:hAnsi="Arial" w:cs="Arial"/>
        </w:rPr>
        <w:t xml:space="preserve"> by no later than one hour after the time when you are due to start work</w:t>
      </w:r>
      <w:r w:rsidR="00113C2F">
        <w:rPr>
          <w:rFonts w:ascii="Arial" w:hAnsi="Arial" w:cs="Arial"/>
        </w:rPr>
        <w:t>,</w:t>
      </w:r>
      <w:r w:rsidR="0008676F">
        <w:rPr>
          <w:rFonts w:ascii="Arial" w:hAnsi="Arial" w:cs="Arial"/>
        </w:rPr>
        <w:t xml:space="preserve"> i.e. </w:t>
      </w:r>
      <w:r w:rsidR="00781AD5">
        <w:rPr>
          <w:rFonts w:ascii="Arial" w:hAnsi="Arial" w:cs="Arial"/>
        </w:rPr>
        <w:t xml:space="preserve">your usual start time </w:t>
      </w:r>
      <w:r w:rsidRPr="00D204CD">
        <w:rPr>
          <w:rFonts w:ascii="Arial" w:hAnsi="Arial" w:cs="Arial"/>
        </w:rPr>
        <w:t xml:space="preserve">or for shift workers one hour before the commencement of the shift. You must explain your reason for the absence, what you think might be the length of it, whether you are intending to seek medical advice and provide a contact telephone number.  </w:t>
      </w:r>
      <w:r w:rsidRPr="002E4A50">
        <w:rPr>
          <w:rFonts w:ascii="Arial" w:hAnsi="Arial" w:cs="Arial"/>
        </w:rPr>
        <w:t xml:space="preserve">It is </w:t>
      </w:r>
      <w:r w:rsidRPr="002E4A50">
        <w:rPr>
          <w:rFonts w:ascii="Arial" w:hAnsi="Arial" w:cs="Arial"/>
          <w:u w:val="single"/>
        </w:rPr>
        <w:t>not acceptable</w:t>
      </w:r>
      <w:r w:rsidRPr="002E4A50">
        <w:rPr>
          <w:rFonts w:ascii="Arial" w:hAnsi="Arial" w:cs="Arial"/>
        </w:rPr>
        <w:t xml:space="preserve"> to leave voicemail, text messages or messages with colleagues.   </w:t>
      </w:r>
    </w:p>
    <w:p w14:paraId="483BED61" w14:textId="77777777" w:rsidR="00D204CD" w:rsidRPr="00D204CD" w:rsidRDefault="00D204CD" w:rsidP="00766285">
      <w:pPr>
        <w:pStyle w:val="ListParagraph"/>
        <w:spacing w:line="240" w:lineRule="auto"/>
        <w:jc w:val="both"/>
        <w:rPr>
          <w:rFonts w:ascii="Arial" w:hAnsi="Arial" w:cs="Arial"/>
        </w:rPr>
      </w:pPr>
    </w:p>
    <w:p w14:paraId="3E0E7C3A" w14:textId="77777777" w:rsidR="00D204CD" w:rsidRDefault="00D204CD" w:rsidP="008452AB">
      <w:pPr>
        <w:pStyle w:val="ListParagraph"/>
        <w:spacing w:after="240" w:line="240" w:lineRule="auto"/>
        <w:ind w:left="714"/>
        <w:contextualSpacing w:val="0"/>
        <w:jc w:val="both"/>
        <w:rPr>
          <w:rFonts w:ascii="Arial" w:hAnsi="Arial" w:cs="Arial"/>
        </w:rPr>
      </w:pPr>
      <w:r w:rsidRPr="00D204CD">
        <w:rPr>
          <w:rFonts w:ascii="Arial" w:hAnsi="Arial" w:cs="Arial"/>
        </w:rPr>
        <w:t>You should make the call yourself where at all possible</w:t>
      </w:r>
      <w:r w:rsidR="0042446D">
        <w:rPr>
          <w:rFonts w:ascii="Arial" w:hAnsi="Arial" w:cs="Arial"/>
        </w:rPr>
        <w:t xml:space="preserve"> (unless the nature of the absence prevents you from doing so)</w:t>
      </w:r>
      <w:r w:rsidRPr="00D204CD">
        <w:rPr>
          <w:rFonts w:ascii="Arial" w:hAnsi="Arial" w:cs="Arial"/>
        </w:rPr>
        <w:t xml:space="preserve">, not ask someone to make it on your behalf. If you leave work early because you are unwell, the time lost will be treated as sickness absence and you must inform your line manager that you are leaving work.  </w:t>
      </w:r>
    </w:p>
    <w:p w14:paraId="4CC09CAE" w14:textId="77777777" w:rsidR="00D204CD" w:rsidRPr="00D204CD" w:rsidRDefault="00D204CD" w:rsidP="008452AB">
      <w:pPr>
        <w:pStyle w:val="ListParagraph"/>
        <w:spacing w:after="240" w:line="240" w:lineRule="auto"/>
        <w:ind w:left="714"/>
        <w:contextualSpacing w:val="0"/>
        <w:jc w:val="both"/>
        <w:rPr>
          <w:rFonts w:ascii="Arial" w:hAnsi="Arial" w:cs="Arial"/>
        </w:rPr>
      </w:pPr>
      <w:r w:rsidRPr="00D204CD">
        <w:rPr>
          <w:rFonts w:ascii="Arial" w:hAnsi="Arial" w:cs="Arial"/>
        </w:rPr>
        <w:t xml:space="preserve">It is our policy to keep in touch with employees during all absences, whatever their length.  </w:t>
      </w:r>
    </w:p>
    <w:p w14:paraId="1447905C" w14:textId="77777777" w:rsidR="00D204CD" w:rsidRPr="00D204CD" w:rsidRDefault="00D204CD" w:rsidP="008452AB">
      <w:pPr>
        <w:pStyle w:val="ListParagraph"/>
        <w:spacing w:line="240" w:lineRule="auto"/>
        <w:jc w:val="both"/>
        <w:rPr>
          <w:rFonts w:ascii="Arial" w:hAnsi="Arial" w:cs="Arial"/>
        </w:rPr>
      </w:pPr>
      <w:r w:rsidRPr="00D204CD">
        <w:rPr>
          <w:rFonts w:ascii="Arial" w:hAnsi="Arial" w:cs="Arial"/>
        </w:rPr>
        <w:t>If it becomes clear your absence is likely to become longer-term, your line manager will agree with you how frequently you need to contact us to keep us informed of your progress. Your line manager will also arrange to meet you periodically, either a</w:t>
      </w:r>
      <w:r w:rsidR="00052A67">
        <w:rPr>
          <w:rFonts w:ascii="Arial" w:hAnsi="Arial" w:cs="Arial"/>
        </w:rPr>
        <w:t>t work</w:t>
      </w:r>
      <w:r w:rsidR="00A72405">
        <w:rPr>
          <w:rFonts w:ascii="Arial" w:hAnsi="Arial" w:cs="Arial"/>
        </w:rPr>
        <w:t xml:space="preserve">, home </w:t>
      </w:r>
      <w:r w:rsidR="00052A67">
        <w:rPr>
          <w:rFonts w:ascii="Arial" w:hAnsi="Arial" w:cs="Arial"/>
        </w:rPr>
        <w:t>or</w:t>
      </w:r>
      <w:r w:rsidR="00A72405">
        <w:rPr>
          <w:rFonts w:ascii="Arial" w:hAnsi="Arial" w:cs="Arial"/>
        </w:rPr>
        <w:t xml:space="preserve"> at an agreed location.</w:t>
      </w:r>
      <w:r w:rsidR="00781AD5">
        <w:rPr>
          <w:rFonts w:ascii="Arial" w:hAnsi="Arial" w:cs="Arial"/>
        </w:rPr>
        <w:t xml:space="preserve"> </w:t>
      </w:r>
    </w:p>
    <w:p w14:paraId="1879E866" w14:textId="77777777" w:rsidR="00D204CD" w:rsidRPr="006C724A" w:rsidRDefault="00D204CD" w:rsidP="005424C4">
      <w:pPr>
        <w:pStyle w:val="Heading1"/>
        <w:tabs>
          <w:tab w:val="clear" w:pos="630"/>
          <w:tab w:val="left" w:pos="709"/>
        </w:tabs>
        <w:ind w:left="851" w:hanging="581"/>
      </w:pPr>
      <w:bookmarkStart w:id="6" w:name="_Toc446324934"/>
      <w:r w:rsidRPr="006C724A">
        <w:t>Medical Certificates Explaining why you are Absent</w:t>
      </w:r>
      <w:bookmarkEnd w:id="6"/>
    </w:p>
    <w:p w14:paraId="17D555C4" w14:textId="77777777" w:rsidR="00D204CD" w:rsidRPr="00D204CD" w:rsidRDefault="00D204CD" w:rsidP="008452AB">
      <w:pPr>
        <w:pStyle w:val="ListParagraph"/>
        <w:spacing w:line="240" w:lineRule="auto"/>
        <w:jc w:val="both"/>
        <w:rPr>
          <w:rFonts w:ascii="Arial" w:hAnsi="Arial" w:cs="Arial"/>
        </w:rPr>
      </w:pPr>
      <w:r w:rsidRPr="00D204CD">
        <w:rPr>
          <w:rFonts w:ascii="Arial" w:hAnsi="Arial" w:cs="Arial"/>
        </w:rPr>
        <w:t>You should give your line manager a self-certification form covering any absence of less than eight calendar days</w:t>
      </w:r>
      <w:r w:rsidR="007C473A">
        <w:rPr>
          <w:rFonts w:ascii="Arial" w:hAnsi="Arial" w:cs="Arial"/>
        </w:rPr>
        <w:t xml:space="preserve"> (this includes </w:t>
      </w:r>
      <w:proofErr w:type="spellStart"/>
      <w:proofErr w:type="gramStart"/>
      <w:r w:rsidR="007C473A">
        <w:rPr>
          <w:rFonts w:ascii="Arial" w:hAnsi="Arial" w:cs="Arial"/>
        </w:rPr>
        <w:t>non working</w:t>
      </w:r>
      <w:proofErr w:type="spellEnd"/>
      <w:proofErr w:type="gramEnd"/>
      <w:r w:rsidR="007C473A">
        <w:rPr>
          <w:rFonts w:ascii="Arial" w:hAnsi="Arial" w:cs="Arial"/>
        </w:rPr>
        <w:t xml:space="preserve"> days)</w:t>
      </w:r>
      <w:r w:rsidRPr="00D204CD">
        <w:rPr>
          <w:rFonts w:ascii="Arial" w:hAnsi="Arial" w:cs="Arial"/>
        </w:rPr>
        <w:t xml:space="preserve">, as soon as possible and by the latest, on the day that you return to work.  This form is available from your line manager. </w:t>
      </w:r>
    </w:p>
    <w:p w14:paraId="6E480955" w14:textId="77777777" w:rsidR="00D204CD" w:rsidRPr="00D204CD" w:rsidRDefault="00D204CD" w:rsidP="00766285">
      <w:pPr>
        <w:pStyle w:val="ListParagraph"/>
        <w:spacing w:line="240" w:lineRule="auto"/>
        <w:jc w:val="both"/>
        <w:rPr>
          <w:rFonts w:ascii="Arial" w:hAnsi="Arial" w:cs="Arial"/>
        </w:rPr>
      </w:pPr>
    </w:p>
    <w:p w14:paraId="5C9AE682" w14:textId="77777777" w:rsidR="00D204CD" w:rsidRPr="00D204CD" w:rsidRDefault="00D204CD" w:rsidP="008452AB">
      <w:pPr>
        <w:pStyle w:val="ListParagraph"/>
        <w:spacing w:line="240" w:lineRule="auto"/>
        <w:jc w:val="both"/>
        <w:rPr>
          <w:rFonts w:ascii="Arial" w:hAnsi="Arial" w:cs="Arial"/>
        </w:rPr>
      </w:pPr>
      <w:r w:rsidRPr="00D204CD">
        <w:rPr>
          <w:rFonts w:ascii="Arial" w:hAnsi="Arial" w:cs="Arial"/>
        </w:rPr>
        <w:t xml:space="preserve">You </w:t>
      </w:r>
      <w:r w:rsidR="00052A67">
        <w:rPr>
          <w:rFonts w:ascii="Arial" w:hAnsi="Arial" w:cs="Arial"/>
        </w:rPr>
        <w:t xml:space="preserve">should </w:t>
      </w:r>
      <w:r w:rsidRPr="00D204CD">
        <w:rPr>
          <w:rFonts w:ascii="Arial" w:hAnsi="Arial" w:cs="Arial"/>
        </w:rPr>
        <w:t xml:space="preserve">provide a </w:t>
      </w:r>
      <w:r w:rsidR="006A502D">
        <w:rPr>
          <w:rFonts w:ascii="Arial" w:hAnsi="Arial" w:cs="Arial"/>
        </w:rPr>
        <w:t>Fitness for Work C</w:t>
      </w:r>
      <w:r w:rsidRPr="00D204CD">
        <w:rPr>
          <w:rFonts w:ascii="Arial" w:hAnsi="Arial" w:cs="Arial"/>
        </w:rPr>
        <w:t>ertificate</w:t>
      </w:r>
      <w:r w:rsidR="006A502D">
        <w:rPr>
          <w:rFonts w:ascii="Arial" w:hAnsi="Arial" w:cs="Arial"/>
        </w:rPr>
        <w:t xml:space="preserve"> (fit note)</w:t>
      </w:r>
      <w:r w:rsidRPr="00D204CD">
        <w:rPr>
          <w:rFonts w:ascii="Arial" w:hAnsi="Arial" w:cs="Arial"/>
        </w:rPr>
        <w:t xml:space="preserve"> to cover any absence from the eighth day onwards</w:t>
      </w:r>
      <w:r w:rsidR="006A502D">
        <w:rPr>
          <w:rFonts w:ascii="Arial" w:hAnsi="Arial" w:cs="Arial"/>
        </w:rPr>
        <w:t xml:space="preserve"> and s</w:t>
      </w:r>
      <w:r w:rsidRPr="00D204CD">
        <w:rPr>
          <w:rFonts w:ascii="Arial" w:hAnsi="Arial" w:cs="Arial"/>
        </w:rPr>
        <w:t xml:space="preserve">end this to your line manager as soon as possible. </w:t>
      </w:r>
    </w:p>
    <w:p w14:paraId="3D89E0F8" w14:textId="77777777" w:rsidR="00D204CD" w:rsidRPr="00D204CD" w:rsidRDefault="00D204CD" w:rsidP="00766285">
      <w:pPr>
        <w:pStyle w:val="ListParagraph"/>
        <w:spacing w:line="240" w:lineRule="auto"/>
        <w:jc w:val="both"/>
        <w:rPr>
          <w:rFonts w:ascii="Arial" w:hAnsi="Arial" w:cs="Arial"/>
        </w:rPr>
      </w:pPr>
    </w:p>
    <w:p w14:paraId="6D885877" w14:textId="77777777" w:rsidR="00D204CD" w:rsidRPr="00D204CD" w:rsidRDefault="00D204CD" w:rsidP="008452AB">
      <w:pPr>
        <w:pStyle w:val="ListParagraph"/>
        <w:spacing w:line="240" w:lineRule="auto"/>
        <w:jc w:val="both"/>
        <w:rPr>
          <w:rFonts w:ascii="Arial" w:hAnsi="Arial" w:cs="Arial"/>
        </w:rPr>
      </w:pPr>
      <w:r w:rsidRPr="00D204CD">
        <w:rPr>
          <w:rFonts w:ascii="Arial" w:hAnsi="Arial" w:cs="Arial"/>
        </w:rPr>
        <w:t xml:space="preserve">If you </w:t>
      </w:r>
      <w:r w:rsidR="006A502D">
        <w:rPr>
          <w:rFonts w:ascii="Arial" w:hAnsi="Arial" w:cs="Arial"/>
        </w:rPr>
        <w:t xml:space="preserve">are unable </w:t>
      </w:r>
      <w:r w:rsidRPr="00D204CD">
        <w:rPr>
          <w:rFonts w:ascii="Arial" w:hAnsi="Arial" w:cs="Arial"/>
        </w:rPr>
        <w:t xml:space="preserve">to work when your </w:t>
      </w:r>
      <w:r w:rsidR="006A502D">
        <w:rPr>
          <w:rFonts w:ascii="Arial" w:hAnsi="Arial" w:cs="Arial"/>
        </w:rPr>
        <w:t xml:space="preserve">fit note </w:t>
      </w:r>
      <w:r w:rsidRPr="00D204CD">
        <w:rPr>
          <w:rFonts w:ascii="Arial" w:hAnsi="Arial" w:cs="Arial"/>
        </w:rPr>
        <w:t xml:space="preserve">expires, you must obtain </w:t>
      </w:r>
      <w:r w:rsidR="007C473A">
        <w:rPr>
          <w:rFonts w:ascii="Arial" w:hAnsi="Arial" w:cs="Arial"/>
        </w:rPr>
        <w:t>a further certificate</w:t>
      </w:r>
      <w:r w:rsidRPr="00D204CD">
        <w:rPr>
          <w:rFonts w:ascii="Arial" w:hAnsi="Arial" w:cs="Arial"/>
        </w:rPr>
        <w:t xml:space="preserve"> to cover </w:t>
      </w:r>
      <w:r w:rsidR="007C473A">
        <w:rPr>
          <w:rFonts w:ascii="Arial" w:hAnsi="Arial" w:cs="Arial"/>
        </w:rPr>
        <w:t>ongoing</w:t>
      </w:r>
      <w:r w:rsidRPr="00D204CD">
        <w:rPr>
          <w:rFonts w:ascii="Arial" w:hAnsi="Arial" w:cs="Arial"/>
        </w:rPr>
        <w:t xml:space="preserve"> absence. </w:t>
      </w:r>
    </w:p>
    <w:p w14:paraId="22B6CD49" w14:textId="77777777" w:rsidR="00D204CD" w:rsidRPr="00D204CD" w:rsidRDefault="00D204CD" w:rsidP="00766285">
      <w:pPr>
        <w:pStyle w:val="ListParagraph"/>
        <w:spacing w:line="240" w:lineRule="auto"/>
        <w:jc w:val="both"/>
        <w:rPr>
          <w:rFonts w:ascii="Arial" w:hAnsi="Arial" w:cs="Arial"/>
        </w:rPr>
      </w:pPr>
    </w:p>
    <w:p w14:paraId="59EE2D54" w14:textId="77777777" w:rsidR="00D204CD" w:rsidRPr="00D204CD" w:rsidRDefault="00D204CD" w:rsidP="008452AB">
      <w:pPr>
        <w:pStyle w:val="ListParagraph"/>
        <w:spacing w:line="240" w:lineRule="auto"/>
        <w:jc w:val="both"/>
        <w:rPr>
          <w:rFonts w:ascii="Arial" w:hAnsi="Arial" w:cs="Arial"/>
        </w:rPr>
      </w:pPr>
      <w:r w:rsidRPr="00D204CD">
        <w:rPr>
          <w:rFonts w:ascii="Arial" w:hAnsi="Arial" w:cs="Arial"/>
        </w:rPr>
        <w:t>We welcome suggestions from either you or your medical advis</w:t>
      </w:r>
      <w:r w:rsidR="006A502D">
        <w:rPr>
          <w:rFonts w:ascii="Arial" w:hAnsi="Arial" w:cs="Arial"/>
        </w:rPr>
        <w:t>o</w:t>
      </w:r>
      <w:r w:rsidRPr="00D204CD">
        <w:rPr>
          <w:rFonts w:ascii="Arial" w:hAnsi="Arial" w:cs="Arial"/>
        </w:rPr>
        <w:t xml:space="preserve">r which will help you stay in work despite your condition.  Your line manager will discuss the options with you.  </w:t>
      </w:r>
      <w:proofErr w:type="gramStart"/>
      <w:r w:rsidRPr="00D204CD">
        <w:rPr>
          <w:rFonts w:ascii="Arial" w:hAnsi="Arial" w:cs="Arial"/>
        </w:rPr>
        <w:t>In particular, if</w:t>
      </w:r>
      <w:proofErr w:type="gramEnd"/>
      <w:r w:rsidRPr="00D204CD">
        <w:rPr>
          <w:rFonts w:ascii="Arial" w:hAnsi="Arial" w:cs="Arial"/>
        </w:rPr>
        <w:t xml:space="preserve"> your GP has ticked the box on your medical certificate indicating that you ‘may be fit for work’ if certain temporary adjustment</w:t>
      </w:r>
      <w:r w:rsidR="006A502D">
        <w:rPr>
          <w:rFonts w:ascii="Arial" w:hAnsi="Arial" w:cs="Arial"/>
        </w:rPr>
        <w:t>s</w:t>
      </w:r>
      <w:r w:rsidRPr="00D204CD">
        <w:rPr>
          <w:rFonts w:ascii="Arial" w:hAnsi="Arial" w:cs="Arial"/>
        </w:rPr>
        <w:t xml:space="preserve"> are made, you should telephone your line </w:t>
      </w:r>
      <w:r w:rsidR="006A502D">
        <w:rPr>
          <w:rFonts w:ascii="Arial" w:hAnsi="Arial" w:cs="Arial"/>
        </w:rPr>
        <w:t xml:space="preserve">manager at the earliest opportunity </w:t>
      </w:r>
      <w:r w:rsidRPr="00D204CD">
        <w:rPr>
          <w:rFonts w:ascii="Arial" w:hAnsi="Arial" w:cs="Arial"/>
        </w:rPr>
        <w:t xml:space="preserve">so that we can discuss the suggestion with you.  </w:t>
      </w:r>
    </w:p>
    <w:p w14:paraId="214DD81E" w14:textId="77777777" w:rsidR="00D204CD" w:rsidRPr="00D204CD" w:rsidRDefault="00D204CD" w:rsidP="00766285">
      <w:pPr>
        <w:pStyle w:val="ListParagraph"/>
        <w:spacing w:line="240" w:lineRule="auto"/>
        <w:jc w:val="both"/>
        <w:rPr>
          <w:rFonts w:ascii="Arial" w:hAnsi="Arial" w:cs="Arial"/>
        </w:rPr>
      </w:pPr>
    </w:p>
    <w:p w14:paraId="4268C041" w14:textId="77777777" w:rsidR="00D204CD" w:rsidRPr="00D204CD" w:rsidRDefault="006A502D" w:rsidP="008452AB">
      <w:pPr>
        <w:pStyle w:val="ListParagraph"/>
        <w:spacing w:line="240" w:lineRule="auto"/>
        <w:jc w:val="both"/>
        <w:rPr>
          <w:rFonts w:ascii="Arial" w:hAnsi="Arial" w:cs="Arial"/>
        </w:rPr>
      </w:pPr>
      <w:r>
        <w:rPr>
          <w:rFonts w:ascii="Arial" w:hAnsi="Arial" w:cs="Arial"/>
        </w:rPr>
        <w:t xml:space="preserve">You </w:t>
      </w:r>
      <w:proofErr w:type="gramStart"/>
      <w:r>
        <w:rPr>
          <w:rFonts w:ascii="Arial" w:hAnsi="Arial" w:cs="Arial"/>
        </w:rPr>
        <w:t>are able to</w:t>
      </w:r>
      <w:proofErr w:type="gramEnd"/>
      <w:r>
        <w:rPr>
          <w:rFonts w:ascii="Arial" w:hAnsi="Arial" w:cs="Arial"/>
        </w:rPr>
        <w:t xml:space="preserve"> return to work at any time (including before the end of your fit note) without going back to your GP, even if your GP has indicated that they need to assess you again, providing a suitable r</w:t>
      </w:r>
      <w:r w:rsidR="00D73D2B">
        <w:rPr>
          <w:rFonts w:ascii="Arial" w:hAnsi="Arial" w:cs="Arial"/>
        </w:rPr>
        <w:t xml:space="preserve">isk assessment has taken place, if required, </w:t>
      </w:r>
      <w:r w:rsidR="00781AD5">
        <w:rPr>
          <w:rFonts w:ascii="Arial" w:hAnsi="Arial" w:cs="Arial"/>
        </w:rPr>
        <w:t xml:space="preserve">due to the nature of the role, </w:t>
      </w:r>
      <w:r w:rsidR="00D73D2B">
        <w:rPr>
          <w:rFonts w:ascii="Arial" w:hAnsi="Arial" w:cs="Arial"/>
        </w:rPr>
        <w:t xml:space="preserve">prior to you returning to work.  This will not breach any Employers Liability Compulsory Insurance. </w:t>
      </w:r>
      <w:r w:rsidR="00781AD5">
        <w:rPr>
          <w:rFonts w:ascii="Arial" w:hAnsi="Arial" w:cs="Arial"/>
        </w:rPr>
        <w:t xml:space="preserve">  </w:t>
      </w:r>
    </w:p>
    <w:p w14:paraId="47A450C9" w14:textId="77777777" w:rsidR="00D204CD" w:rsidRPr="00D204CD" w:rsidRDefault="00D204CD" w:rsidP="00766285">
      <w:pPr>
        <w:pStyle w:val="ListParagraph"/>
        <w:spacing w:line="240" w:lineRule="auto"/>
        <w:jc w:val="both"/>
        <w:rPr>
          <w:rFonts w:ascii="Arial" w:hAnsi="Arial" w:cs="Arial"/>
        </w:rPr>
      </w:pPr>
    </w:p>
    <w:p w14:paraId="05BBFA54" w14:textId="77777777" w:rsidR="00D204CD" w:rsidRPr="00D204CD" w:rsidRDefault="00A1079A" w:rsidP="008452AB">
      <w:pPr>
        <w:pStyle w:val="ListParagraph"/>
        <w:spacing w:line="240" w:lineRule="auto"/>
        <w:jc w:val="both"/>
        <w:rPr>
          <w:rFonts w:ascii="Arial" w:hAnsi="Arial" w:cs="Arial"/>
        </w:rPr>
      </w:pPr>
      <w:r>
        <w:rPr>
          <w:rFonts w:ascii="Arial" w:hAnsi="Arial" w:cs="Arial"/>
        </w:rPr>
        <w:t xml:space="preserve">Employees </w:t>
      </w:r>
      <w:r w:rsidR="00D204CD" w:rsidRPr="00D204CD">
        <w:rPr>
          <w:rFonts w:ascii="Arial" w:hAnsi="Arial" w:cs="Arial"/>
        </w:rPr>
        <w:t xml:space="preserve">are required to cover the total length of </w:t>
      </w:r>
      <w:r>
        <w:rPr>
          <w:rFonts w:ascii="Arial" w:hAnsi="Arial" w:cs="Arial"/>
        </w:rPr>
        <w:t>their absence with a self-certificate and/or fit note.  Failure to provide relevant certificates to cover any period of absence should be classed as unpaid absence and may fall under the Disciplinary Policy and Procedure.</w:t>
      </w:r>
      <w:r w:rsidR="00D204CD" w:rsidRPr="00D204CD">
        <w:rPr>
          <w:rFonts w:ascii="Arial" w:hAnsi="Arial" w:cs="Arial"/>
        </w:rPr>
        <w:t xml:space="preserve">  </w:t>
      </w:r>
    </w:p>
    <w:p w14:paraId="177F0AB0" w14:textId="77777777" w:rsidR="00D204CD" w:rsidRPr="006C724A" w:rsidRDefault="00D204CD" w:rsidP="005424C4">
      <w:pPr>
        <w:pStyle w:val="Heading1"/>
        <w:tabs>
          <w:tab w:val="clear" w:pos="630"/>
          <w:tab w:val="left" w:pos="709"/>
        </w:tabs>
        <w:ind w:left="851" w:hanging="581"/>
      </w:pPr>
      <w:bookmarkStart w:id="7" w:name="_Toc446324935"/>
      <w:r w:rsidRPr="006C724A">
        <w:t xml:space="preserve">Withholding Statutory </w:t>
      </w:r>
      <w:r w:rsidR="00A1079A">
        <w:t xml:space="preserve">(SSP) and Occupational (OSP) </w:t>
      </w:r>
      <w:r w:rsidRPr="006C724A">
        <w:t xml:space="preserve">Sick Pay </w:t>
      </w:r>
      <w:bookmarkEnd w:id="7"/>
    </w:p>
    <w:p w14:paraId="7FC9AED1" w14:textId="77777777" w:rsidR="00D204CD" w:rsidRPr="00D204CD" w:rsidRDefault="00D204CD" w:rsidP="008452AB">
      <w:pPr>
        <w:pStyle w:val="ListParagraph"/>
        <w:spacing w:line="240" w:lineRule="auto"/>
        <w:jc w:val="both"/>
        <w:rPr>
          <w:rFonts w:ascii="Arial" w:hAnsi="Arial" w:cs="Arial"/>
        </w:rPr>
      </w:pPr>
      <w:r w:rsidRPr="00D204CD">
        <w:rPr>
          <w:rFonts w:ascii="Arial" w:hAnsi="Arial" w:cs="Arial"/>
        </w:rPr>
        <w:t>In some cases, your right to SSP</w:t>
      </w:r>
      <w:r w:rsidR="0042446D">
        <w:rPr>
          <w:rFonts w:ascii="Arial" w:hAnsi="Arial" w:cs="Arial"/>
        </w:rPr>
        <w:t xml:space="preserve"> and Occupational Sick Pay (OSP)</w:t>
      </w:r>
      <w:r w:rsidRPr="00D204CD">
        <w:rPr>
          <w:rFonts w:ascii="Arial" w:hAnsi="Arial" w:cs="Arial"/>
        </w:rPr>
        <w:t xml:space="preserve"> will be lost if:</w:t>
      </w:r>
    </w:p>
    <w:p w14:paraId="7744808F" w14:textId="77777777" w:rsidR="00D204CD" w:rsidRPr="00D204CD" w:rsidRDefault="00D204CD" w:rsidP="005424C4">
      <w:pPr>
        <w:numPr>
          <w:ilvl w:val="0"/>
          <w:numId w:val="1"/>
        </w:numPr>
        <w:tabs>
          <w:tab w:val="clear" w:pos="720"/>
          <w:tab w:val="num" w:pos="1134"/>
        </w:tabs>
        <w:spacing w:after="60"/>
        <w:ind w:left="1134" w:hanging="283"/>
        <w:jc w:val="both"/>
        <w:rPr>
          <w:rFonts w:ascii="Arial" w:hAnsi="Arial" w:cs="Arial"/>
          <w:sz w:val="22"/>
          <w:szCs w:val="22"/>
        </w:rPr>
      </w:pPr>
      <w:r w:rsidRPr="00D204CD">
        <w:rPr>
          <w:rFonts w:ascii="Arial" w:hAnsi="Arial" w:cs="Arial"/>
          <w:sz w:val="22"/>
          <w:szCs w:val="22"/>
        </w:rPr>
        <w:t xml:space="preserve">You fail to follow the rules </w:t>
      </w:r>
      <w:proofErr w:type="gramStart"/>
      <w:r w:rsidRPr="00D204CD">
        <w:rPr>
          <w:rFonts w:ascii="Arial" w:hAnsi="Arial" w:cs="Arial"/>
          <w:sz w:val="22"/>
          <w:szCs w:val="22"/>
        </w:rPr>
        <w:t>above on notifying</w:t>
      </w:r>
      <w:proofErr w:type="gramEnd"/>
      <w:r w:rsidRPr="00D204CD">
        <w:rPr>
          <w:rFonts w:ascii="Arial" w:hAnsi="Arial" w:cs="Arial"/>
          <w:sz w:val="22"/>
          <w:szCs w:val="22"/>
        </w:rPr>
        <w:t xml:space="preserve"> us about your </w:t>
      </w:r>
      <w:proofErr w:type="gramStart"/>
      <w:r w:rsidRPr="00D204CD">
        <w:rPr>
          <w:rFonts w:ascii="Arial" w:hAnsi="Arial" w:cs="Arial"/>
          <w:sz w:val="22"/>
          <w:szCs w:val="22"/>
        </w:rPr>
        <w:t>absence;</w:t>
      </w:r>
      <w:proofErr w:type="gramEnd"/>
      <w:r w:rsidRPr="00D204CD">
        <w:rPr>
          <w:rFonts w:ascii="Arial" w:hAnsi="Arial" w:cs="Arial"/>
          <w:sz w:val="22"/>
          <w:szCs w:val="22"/>
        </w:rPr>
        <w:t xml:space="preserve"> </w:t>
      </w:r>
    </w:p>
    <w:p w14:paraId="1A04D8E0" w14:textId="77777777" w:rsidR="00D204CD" w:rsidRPr="00D204CD" w:rsidRDefault="00D204CD" w:rsidP="005424C4">
      <w:pPr>
        <w:numPr>
          <w:ilvl w:val="0"/>
          <w:numId w:val="1"/>
        </w:numPr>
        <w:tabs>
          <w:tab w:val="clear" w:pos="720"/>
          <w:tab w:val="num" w:pos="1134"/>
        </w:tabs>
        <w:spacing w:after="60"/>
        <w:ind w:left="1134" w:hanging="283"/>
        <w:jc w:val="both"/>
        <w:rPr>
          <w:rFonts w:ascii="Arial" w:hAnsi="Arial" w:cs="Arial"/>
          <w:sz w:val="22"/>
          <w:szCs w:val="22"/>
        </w:rPr>
      </w:pPr>
      <w:r w:rsidRPr="00D204CD">
        <w:rPr>
          <w:rFonts w:ascii="Arial" w:hAnsi="Arial" w:cs="Arial"/>
          <w:sz w:val="22"/>
          <w:szCs w:val="22"/>
        </w:rPr>
        <w:t xml:space="preserve">For any day you are not covered by a </w:t>
      </w:r>
      <w:proofErr w:type="gramStart"/>
      <w:r w:rsidRPr="00D204CD">
        <w:rPr>
          <w:rFonts w:ascii="Arial" w:hAnsi="Arial" w:cs="Arial"/>
          <w:sz w:val="22"/>
          <w:szCs w:val="22"/>
        </w:rPr>
        <w:t>certificate;</w:t>
      </w:r>
      <w:proofErr w:type="gramEnd"/>
    </w:p>
    <w:p w14:paraId="4700C4A5" w14:textId="77777777" w:rsidR="00D204CD" w:rsidRPr="00D204CD" w:rsidRDefault="00D204CD" w:rsidP="005424C4">
      <w:pPr>
        <w:numPr>
          <w:ilvl w:val="0"/>
          <w:numId w:val="1"/>
        </w:numPr>
        <w:tabs>
          <w:tab w:val="clear" w:pos="720"/>
          <w:tab w:val="num" w:pos="1134"/>
        </w:tabs>
        <w:spacing w:after="60"/>
        <w:ind w:left="1134" w:hanging="283"/>
        <w:jc w:val="both"/>
        <w:rPr>
          <w:rFonts w:ascii="Arial" w:hAnsi="Arial" w:cs="Arial"/>
          <w:sz w:val="22"/>
          <w:szCs w:val="22"/>
        </w:rPr>
      </w:pPr>
      <w:r w:rsidRPr="00D204CD">
        <w:rPr>
          <w:rFonts w:ascii="Arial" w:hAnsi="Arial" w:cs="Arial"/>
          <w:sz w:val="22"/>
          <w:szCs w:val="22"/>
        </w:rPr>
        <w:t xml:space="preserve">Certificates are not provided on </w:t>
      </w:r>
      <w:proofErr w:type="gramStart"/>
      <w:r w:rsidRPr="00D204CD">
        <w:rPr>
          <w:rFonts w:ascii="Arial" w:hAnsi="Arial" w:cs="Arial"/>
          <w:sz w:val="22"/>
          <w:szCs w:val="22"/>
        </w:rPr>
        <w:t>time;</w:t>
      </w:r>
      <w:proofErr w:type="gramEnd"/>
      <w:r w:rsidRPr="00D204CD">
        <w:rPr>
          <w:rFonts w:ascii="Arial" w:hAnsi="Arial" w:cs="Arial"/>
          <w:sz w:val="22"/>
          <w:szCs w:val="22"/>
        </w:rPr>
        <w:t xml:space="preserve"> </w:t>
      </w:r>
    </w:p>
    <w:p w14:paraId="0384BB6C" w14:textId="77777777" w:rsidR="00D204CD" w:rsidRPr="00D204CD" w:rsidRDefault="00D204CD" w:rsidP="005424C4">
      <w:pPr>
        <w:numPr>
          <w:ilvl w:val="0"/>
          <w:numId w:val="1"/>
        </w:numPr>
        <w:tabs>
          <w:tab w:val="clear" w:pos="720"/>
          <w:tab w:val="num" w:pos="1134"/>
        </w:tabs>
        <w:spacing w:after="60"/>
        <w:ind w:left="1134" w:hanging="283"/>
        <w:jc w:val="both"/>
        <w:rPr>
          <w:rFonts w:ascii="Arial" w:hAnsi="Arial" w:cs="Arial"/>
          <w:sz w:val="22"/>
          <w:szCs w:val="22"/>
        </w:rPr>
      </w:pPr>
      <w:r w:rsidRPr="00D204CD">
        <w:rPr>
          <w:rFonts w:ascii="Arial" w:hAnsi="Arial" w:cs="Arial"/>
          <w:sz w:val="22"/>
          <w:szCs w:val="22"/>
        </w:rPr>
        <w:t xml:space="preserve">You do not let us know </w:t>
      </w:r>
      <w:r w:rsidR="00A1079A">
        <w:rPr>
          <w:rFonts w:ascii="Arial" w:hAnsi="Arial" w:cs="Arial"/>
          <w:sz w:val="22"/>
          <w:szCs w:val="22"/>
        </w:rPr>
        <w:t xml:space="preserve">at the earliest opportunity </w:t>
      </w:r>
      <w:r w:rsidRPr="00D204CD">
        <w:rPr>
          <w:rFonts w:ascii="Arial" w:hAnsi="Arial" w:cs="Arial"/>
          <w:sz w:val="22"/>
          <w:szCs w:val="22"/>
        </w:rPr>
        <w:t xml:space="preserve">that your GP has ticked ‘may be fit for work’ on your medical </w:t>
      </w:r>
      <w:proofErr w:type="gramStart"/>
      <w:r w:rsidRPr="00D204CD">
        <w:rPr>
          <w:rFonts w:ascii="Arial" w:hAnsi="Arial" w:cs="Arial"/>
          <w:sz w:val="22"/>
          <w:szCs w:val="22"/>
        </w:rPr>
        <w:t>certificate;</w:t>
      </w:r>
      <w:proofErr w:type="gramEnd"/>
    </w:p>
    <w:p w14:paraId="1616CAAB" w14:textId="77777777" w:rsidR="00D204CD" w:rsidRPr="00D204CD" w:rsidRDefault="00D204CD" w:rsidP="005424C4">
      <w:pPr>
        <w:numPr>
          <w:ilvl w:val="0"/>
          <w:numId w:val="1"/>
        </w:numPr>
        <w:tabs>
          <w:tab w:val="clear" w:pos="720"/>
          <w:tab w:val="num" w:pos="1134"/>
        </w:tabs>
        <w:spacing w:after="60"/>
        <w:ind w:left="1134" w:hanging="283"/>
        <w:jc w:val="both"/>
        <w:rPr>
          <w:rFonts w:ascii="Arial" w:hAnsi="Arial" w:cs="Arial"/>
          <w:sz w:val="22"/>
          <w:szCs w:val="22"/>
        </w:rPr>
      </w:pPr>
      <w:r w:rsidRPr="00D204CD">
        <w:rPr>
          <w:rFonts w:ascii="Arial" w:hAnsi="Arial" w:cs="Arial"/>
          <w:sz w:val="22"/>
          <w:szCs w:val="22"/>
        </w:rPr>
        <w:t xml:space="preserve">You fail to co-operate with us in implementing any suggestions for temporary adjustments made by your GP or our medical </w:t>
      </w:r>
      <w:proofErr w:type="gramStart"/>
      <w:r w:rsidRPr="00D204CD">
        <w:rPr>
          <w:rFonts w:ascii="Arial" w:hAnsi="Arial" w:cs="Arial"/>
          <w:sz w:val="22"/>
          <w:szCs w:val="22"/>
        </w:rPr>
        <w:t>advisers;</w:t>
      </w:r>
      <w:proofErr w:type="gramEnd"/>
      <w:r w:rsidRPr="00D204CD">
        <w:rPr>
          <w:rFonts w:ascii="Arial" w:hAnsi="Arial" w:cs="Arial"/>
          <w:sz w:val="22"/>
          <w:szCs w:val="22"/>
        </w:rPr>
        <w:t xml:space="preserve"> </w:t>
      </w:r>
    </w:p>
    <w:p w14:paraId="0369D0F3" w14:textId="77777777" w:rsidR="00D204CD" w:rsidRPr="00D204CD" w:rsidRDefault="00D204CD" w:rsidP="005424C4">
      <w:pPr>
        <w:numPr>
          <w:ilvl w:val="0"/>
          <w:numId w:val="1"/>
        </w:numPr>
        <w:tabs>
          <w:tab w:val="clear" w:pos="720"/>
          <w:tab w:val="num" w:pos="1134"/>
        </w:tabs>
        <w:spacing w:after="60"/>
        <w:ind w:left="1134" w:hanging="283"/>
        <w:jc w:val="both"/>
        <w:rPr>
          <w:rFonts w:ascii="Arial" w:hAnsi="Arial" w:cs="Arial"/>
          <w:sz w:val="22"/>
          <w:szCs w:val="22"/>
        </w:rPr>
      </w:pPr>
      <w:r w:rsidRPr="00D204CD">
        <w:rPr>
          <w:rFonts w:ascii="Arial" w:hAnsi="Arial" w:cs="Arial"/>
          <w:sz w:val="22"/>
          <w:szCs w:val="22"/>
        </w:rPr>
        <w:t xml:space="preserve">You fail to co-operate in providing further medical information; or </w:t>
      </w:r>
    </w:p>
    <w:p w14:paraId="0D81B10E" w14:textId="77777777" w:rsidR="00D204CD" w:rsidRPr="00D204CD" w:rsidRDefault="00D204CD" w:rsidP="005424C4">
      <w:pPr>
        <w:numPr>
          <w:ilvl w:val="0"/>
          <w:numId w:val="1"/>
        </w:numPr>
        <w:tabs>
          <w:tab w:val="clear" w:pos="720"/>
          <w:tab w:val="num" w:pos="1134"/>
        </w:tabs>
        <w:ind w:left="1134" w:hanging="283"/>
        <w:jc w:val="both"/>
        <w:rPr>
          <w:rFonts w:ascii="Arial" w:hAnsi="Arial" w:cs="Arial"/>
          <w:sz w:val="22"/>
          <w:szCs w:val="22"/>
        </w:rPr>
      </w:pPr>
      <w:r w:rsidRPr="00D204CD">
        <w:rPr>
          <w:rFonts w:ascii="Arial" w:hAnsi="Arial" w:cs="Arial"/>
          <w:sz w:val="22"/>
          <w:szCs w:val="22"/>
        </w:rPr>
        <w:t>You fail to keep in touch with us throughout your absence.</w:t>
      </w:r>
    </w:p>
    <w:p w14:paraId="43721118" w14:textId="77777777" w:rsidR="00D204CD" w:rsidRPr="00D204CD" w:rsidRDefault="00D204CD" w:rsidP="00766285">
      <w:pPr>
        <w:ind w:left="900"/>
        <w:jc w:val="both"/>
        <w:rPr>
          <w:rFonts w:ascii="Arial" w:hAnsi="Arial" w:cs="Arial"/>
          <w:sz w:val="22"/>
          <w:szCs w:val="22"/>
        </w:rPr>
      </w:pPr>
    </w:p>
    <w:p w14:paraId="0A06A99A" w14:textId="77777777" w:rsidR="00D204CD" w:rsidRPr="00D204CD" w:rsidRDefault="00D204CD" w:rsidP="005424C4">
      <w:pPr>
        <w:ind w:left="851"/>
        <w:jc w:val="both"/>
        <w:rPr>
          <w:rFonts w:ascii="Arial" w:hAnsi="Arial" w:cs="Arial"/>
          <w:sz w:val="22"/>
          <w:szCs w:val="22"/>
        </w:rPr>
      </w:pPr>
      <w:r w:rsidRPr="00D204CD">
        <w:rPr>
          <w:rFonts w:ascii="Arial" w:hAnsi="Arial" w:cs="Arial"/>
          <w:sz w:val="22"/>
          <w:szCs w:val="22"/>
        </w:rPr>
        <w:t xml:space="preserve">Sick pay that has been overpaid </w:t>
      </w:r>
      <w:r w:rsidR="0090541A">
        <w:rPr>
          <w:rFonts w:ascii="Arial" w:hAnsi="Arial" w:cs="Arial"/>
          <w:sz w:val="22"/>
          <w:szCs w:val="22"/>
        </w:rPr>
        <w:t>will</w:t>
      </w:r>
      <w:r w:rsidRPr="00D204CD">
        <w:rPr>
          <w:rFonts w:ascii="Arial" w:hAnsi="Arial" w:cs="Arial"/>
          <w:sz w:val="22"/>
          <w:szCs w:val="22"/>
        </w:rPr>
        <w:t xml:space="preserve"> be deducted from future pay due to you.  </w:t>
      </w:r>
    </w:p>
    <w:p w14:paraId="3CA5314B" w14:textId="77777777" w:rsidR="00D204CD" w:rsidRDefault="00D204CD" w:rsidP="00766285">
      <w:pPr>
        <w:jc w:val="both"/>
        <w:rPr>
          <w:rFonts w:ascii="Arial" w:hAnsi="Arial" w:cs="Arial"/>
          <w:b/>
          <w:sz w:val="22"/>
          <w:szCs w:val="22"/>
        </w:rPr>
      </w:pPr>
    </w:p>
    <w:p w14:paraId="2860D480" w14:textId="77777777" w:rsidR="00D204CD" w:rsidRPr="006C724A" w:rsidRDefault="00D204CD" w:rsidP="005424C4">
      <w:pPr>
        <w:pStyle w:val="Heading1"/>
        <w:tabs>
          <w:tab w:val="clear" w:pos="630"/>
          <w:tab w:val="left" w:pos="851"/>
        </w:tabs>
        <w:ind w:left="851" w:hanging="567"/>
      </w:pPr>
      <w:bookmarkStart w:id="8" w:name="_Toc446324936"/>
      <w:r w:rsidRPr="006C724A">
        <w:t>Sickness Absence and Holidays</w:t>
      </w:r>
      <w:bookmarkEnd w:id="8"/>
    </w:p>
    <w:p w14:paraId="25C50C91" w14:textId="77777777" w:rsidR="00D204CD" w:rsidRPr="006C724A" w:rsidRDefault="00D204CD" w:rsidP="00EC6674">
      <w:pPr>
        <w:pStyle w:val="ListParagraph"/>
        <w:autoSpaceDE w:val="0"/>
        <w:autoSpaceDN w:val="0"/>
        <w:adjustRightInd w:val="0"/>
        <w:spacing w:line="240" w:lineRule="auto"/>
        <w:ind w:left="851"/>
        <w:jc w:val="both"/>
        <w:rPr>
          <w:rFonts w:ascii="Arial" w:hAnsi="Arial" w:cs="Arial"/>
          <w:b/>
        </w:rPr>
      </w:pPr>
      <w:r w:rsidRPr="006C724A">
        <w:rPr>
          <w:rFonts w:ascii="Arial" w:hAnsi="Arial" w:cs="Arial"/>
          <w:b/>
        </w:rPr>
        <w:t>Falling Sick during a Holiday</w:t>
      </w:r>
    </w:p>
    <w:p w14:paraId="137FD6E4" w14:textId="77777777" w:rsidR="00BD29D9" w:rsidRDefault="00BD29D9" w:rsidP="009B06D1">
      <w:pPr>
        <w:autoSpaceDE w:val="0"/>
        <w:autoSpaceDN w:val="0"/>
        <w:adjustRightInd w:val="0"/>
        <w:ind w:left="851"/>
        <w:jc w:val="both"/>
        <w:rPr>
          <w:rFonts w:ascii="Arial" w:hAnsi="Arial" w:cs="Arial"/>
          <w:sz w:val="22"/>
          <w:szCs w:val="22"/>
        </w:rPr>
      </w:pPr>
      <w:r>
        <w:rPr>
          <w:rFonts w:ascii="Arial" w:hAnsi="Arial" w:cs="Arial"/>
          <w:sz w:val="22"/>
          <w:szCs w:val="22"/>
        </w:rPr>
        <w:t xml:space="preserve">If you fall ill </w:t>
      </w:r>
      <w:r w:rsidR="00A1079A">
        <w:rPr>
          <w:rFonts w:ascii="Arial" w:hAnsi="Arial" w:cs="Arial"/>
          <w:sz w:val="22"/>
          <w:szCs w:val="22"/>
        </w:rPr>
        <w:t xml:space="preserve">during annual leave, </w:t>
      </w:r>
      <w:r w:rsidR="009B06D1">
        <w:rPr>
          <w:rFonts w:ascii="Arial" w:hAnsi="Arial" w:cs="Arial"/>
          <w:sz w:val="22"/>
          <w:szCs w:val="22"/>
        </w:rPr>
        <w:t xml:space="preserve">and follow the current notification/reporting procedure, (see section 6), the absence may be regarded as </w:t>
      </w:r>
      <w:proofErr w:type="gramStart"/>
      <w:r w:rsidR="009B06D1">
        <w:rPr>
          <w:rFonts w:ascii="Arial" w:hAnsi="Arial" w:cs="Arial"/>
          <w:sz w:val="22"/>
          <w:szCs w:val="22"/>
        </w:rPr>
        <w:t>sickness</w:t>
      </w:r>
      <w:proofErr w:type="gramEnd"/>
      <w:r w:rsidR="009B06D1">
        <w:rPr>
          <w:rFonts w:ascii="Arial" w:hAnsi="Arial" w:cs="Arial"/>
          <w:sz w:val="22"/>
          <w:szCs w:val="22"/>
        </w:rPr>
        <w:t xml:space="preserve"> absence providing a medical certificate supporting the absence is provided.  The relevant period of annual leave will be credited back to you on your return to work.  </w:t>
      </w:r>
    </w:p>
    <w:p w14:paraId="2A63B5DB" w14:textId="77777777" w:rsidR="0011177A" w:rsidRDefault="0011177A" w:rsidP="00766285">
      <w:pPr>
        <w:autoSpaceDE w:val="0"/>
        <w:autoSpaceDN w:val="0"/>
        <w:adjustRightInd w:val="0"/>
        <w:ind w:left="1440" w:right="473"/>
        <w:jc w:val="both"/>
        <w:rPr>
          <w:rFonts w:ascii="Arial" w:hAnsi="Arial" w:cs="Arial"/>
          <w:sz w:val="22"/>
          <w:szCs w:val="22"/>
        </w:rPr>
      </w:pPr>
    </w:p>
    <w:p w14:paraId="4E4461E8" w14:textId="77777777" w:rsidR="0011177A" w:rsidRPr="006C724A" w:rsidRDefault="0011177A" w:rsidP="00EC6674">
      <w:pPr>
        <w:pStyle w:val="ListParagraph"/>
        <w:autoSpaceDE w:val="0"/>
        <w:autoSpaceDN w:val="0"/>
        <w:adjustRightInd w:val="0"/>
        <w:spacing w:line="240" w:lineRule="auto"/>
        <w:ind w:left="851"/>
        <w:jc w:val="both"/>
        <w:rPr>
          <w:rFonts w:ascii="Arial" w:hAnsi="Arial" w:cs="Arial"/>
          <w:b/>
        </w:rPr>
      </w:pPr>
      <w:r>
        <w:rPr>
          <w:rFonts w:ascii="Arial" w:hAnsi="Arial" w:cs="Arial"/>
          <w:b/>
        </w:rPr>
        <w:t>Requesting Paid Holiday during Sickness Absence</w:t>
      </w:r>
    </w:p>
    <w:p w14:paraId="306CE8D5" w14:textId="77777777" w:rsidR="00D204CD" w:rsidRDefault="00D204CD" w:rsidP="00766285">
      <w:pPr>
        <w:autoSpaceDE w:val="0"/>
        <w:autoSpaceDN w:val="0"/>
        <w:adjustRightInd w:val="0"/>
        <w:ind w:left="851"/>
        <w:jc w:val="both"/>
        <w:rPr>
          <w:rFonts w:ascii="Arial" w:hAnsi="Arial" w:cs="Arial"/>
          <w:sz w:val="22"/>
          <w:szCs w:val="22"/>
        </w:rPr>
      </w:pPr>
      <w:r w:rsidRPr="00D204CD">
        <w:rPr>
          <w:rFonts w:ascii="Arial" w:hAnsi="Arial" w:cs="Arial"/>
          <w:sz w:val="22"/>
          <w:szCs w:val="22"/>
        </w:rPr>
        <w:t xml:space="preserve">If you are absent on sick leave, you can apply to take some or </w:t>
      </w:r>
      <w:proofErr w:type="gramStart"/>
      <w:r w:rsidRPr="00D204CD">
        <w:rPr>
          <w:rFonts w:ascii="Arial" w:hAnsi="Arial" w:cs="Arial"/>
          <w:sz w:val="22"/>
          <w:szCs w:val="22"/>
        </w:rPr>
        <w:t>all of</w:t>
      </w:r>
      <w:proofErr w:type="gramEnd"/>
      <w:r w:rsidRPr="00D204CD">
        <w:rPr>
          <w:rFonts w:ascii="Arial" w:hAnsi="Arial" w:cs="Arial"/>
          <w:sz w:val="22"/>
          <w:szCs w:val="22"/>
        </w:rPr>
        <w:t xml:space="preserve"> your </w:t>
      </w:r>
      <w:r w:rsidR="00781AD5">
        <w:rPr>
          <w:rFonts w:ascii="Arial" w:hAnsi="Arial" w:cs="Arial"/>
          <w:sz w:val="22"/>
          <w:szCs w:val="22"/>
        </w:rPr>
        <w:t xml:space="preserve">accrued </w:t>
      </w:r>
      <w:r w:rsidRPr="00D204CD">
        <w:rPr>
          <w:rFonts w:ascii="Arial" w:hAnsi="Arial" w:cs="Arial"/>
          <w:sz w:val="22"/>
          <w:szCs w:val="22"/>
        </w:rPr>
        <w:t xml:space="preserve">holiday entitlement.  </w:t>
      </w:r>
    </w:p>
    <w:p w14:paraId="5D2D0E44" w14:textId="77777777" w:rsidR="00D204CD" w:rsidRDefault="00D204CD" w:rsidP="00766285">
      <w:pPr>
        <w:autoSpaceDE w:val="0"/>
        <w:autoSpaceDN w:val="0"/>
        <w:adjustRightInd w:val="0"/>
        <w:ind w:left="851"/>
        <w:jc w:val="both"/>
        <w:rPr>
          <w:rFonts w:ascii="Arial" w:hAnsi="Arial" w:cs="Arial"/>
          <w:sz w:val="22"/>
          <w:szCs w:val="22"/>
        </w:rPr>
      </w:pPr>
      <w:r w:rsidRPr="00D204CD">
        <w:rPr>
          <w:rFonts w:ascii="Arial" w:hAnsi="Arial" w:cs="Arial"/>
          <w:sz w:val="22"/>
          <w:szCs w:val="22"/>
        </w:rPr>
        <w:t xml:space="preserve">When you take a period of paid holiday at a time when you are absent on sick leave, SSP is still payable if all the usual qualifying criteria apply.  This means your holiday pay is inclusive of any SSP pay due to you.  </w:t>
      </w:r>
    </w:p>
    <w:p w14:paraId="24892D35" w14:textId="77777777" w:rsidR="00254548" w:rsidRPr="00D204CD" w:rsidRDefault="00254548" w:rsidP="00766285">
      <w:pPr>
        <w:autoSpaceDE w:val="0"/>
        <w:autoSpaceDN w:val="0"/>
        <w:adjustRightInd w:val="0"/>
        <w:ind w:left="851"/>
        <w:jc w:val="both"/>
        <w:rPr>
          <w:rFonts w:ascii="Arial" w:hAnsi="Arial" w:cs="Arial"/>
          <w:sz w:val="22"/>
          <w:szCs w:val="22"/>
        </w:rPr>
      </w:pPr>
    </w:p>
    <w:p w14:paraId="3D981050" w14:textId="77777777" w:rsidR="00C72865" w:rsidRPr="006C724A" w:rsidRDefault="00497D2C" w:rsidP="00C72865">
      <w:pPr>
        <w:pStyle w:val="Heading1"/>
        <w:tabs>
          <w:tab w:val="clear" w:pos="630"/>
          <w:tab w:val="left" w:pos="851"/>
        </w:tabs>
        <w:ind w:left="851" w:hanging="581"/>
      </w:pPr>
      <w:r>
        <w:t>Employees with more than one job</w:t>
      </w:r>
    </w:p>
    <w:p w14:paraId="0DB6A089" w14:textId="77777777" w:rsidR="009B06D1" w:rsidRDefault="00497D2C" w:rsidP="00766285">
      <w:pPr>
        <w:autoSpaceDE w:val="0"/>
        <w:autoSpaceDN w:val="0"/>
        <w:adjustRightInd w:val="0"/>
        <w:ind w:left="851"/>
        <w:jc w:val="both"/>
        <w:rPr>
          <w:rFonts w:ascii="Arial" w:hAnsi="Arial" w:cs="Arial"/>
          <w:sz w:val="22"/>
          <w:szCs w:val="22"/>
        </w:rPr>
      </w:pPr>
      <w:r>
        <w:rPr>
          <w:rFonts w:ascii="Arial" w:hAnsi="Arial" w:cs="Arial"/>
          <w:sz w:val="22"/>
          <w:szCs w:val="22"/>
        </w:rPr>
        <w:t xml:space="preserve">Where an employee is on sick leave and in receipt of sick pay from the Council in relation to their </w:t>
      </w:r>
      <w:proofErr w:type="gramStart"/>
      <w:r>
        <w:rPr>
          <w:rFonts w:ascii="Arial" w:hAnsi="Arial" w:cs="Arial"/>
          <w:sz w:val="22"/>
          <w:szCs w:val="22"/>
        </w:rPr>
        <w:t>role, but</w:t>
      </w:r>
      <w:proofErr w:type="gramEnd"/>
      <w:r>
        <w:rPr>
          <w:rFonts w:ascii="Arial" w:hAnsi="Arial" w:cs="Arial"/>
          <w:sz w:val="22"/>
          <w:szCs w:val="22"/>
        </w:rPr>
        <w:t xml:space="preserve"> holds another job (whether for the Council or another employer), they should discuss any intention to continue working in the other employment with their</w:t>
      </w:r>
      <w:r w:rsidR="00AA0404">
        <w:rPr>
          <w:rFonts w:ascii="Arial" w:hAnsi="Arial" w:cs="Arial"/>
          <w:sz w:val="22"/>
          <w:szCs w:val="22"/>
        </w:rPr>
        <w:t xml:space="preserve"> l</w:t>
      </w:r>
      <w:r>
        <w:rPr>
          <w:rFonts w:ascii="Arial" w:hAnsi="Arial" w:cs="Arial"/>
          <w:sz w:val="22"/>
          <w:szCs w:val="22"/>
        </w:rPr>
        <w:t xml:space="preserve">ine </w:t>
      </w:r>
      <w:r w:rsidR="00AA0404">
        <w:rPr>
          <w:rFonts w:ascii="Arial" w:hAnsi="Arial" w:cs="Arial"/>
          <w:sz w:val="22"/>
          <w:szCs w:val="22"/>
        </w:rPr>
        <w:t>m</w:t>
      </w:r>
      <w:r>
        <w:rPr>
          <w:rFonts w:ascii="Arial" w:hAnsi="Arial" w:cs="Arial"/>
          <w:sz w:val="22"/>
          <w:szCs w:val="22"/>
        </w:rPr>
        <w:t xml:space="preserve">anager before doing so.  </w:t>
      </w:r>
    </w:p>
    <w:p w14:paraId="32396895" w14:textId="77777777" w:rsidR="00497D2C" w:rsidRDefault="00497D2C" w:rsidP="00766285">
      <w:pPr>
        <w:autoSpaceDE w:val="0"/>
        <w:autoSpaceDN w:val="0"/>
        <w:adjustRightInd w:val="0"/>
        <w:ind w:left="851"/>
        <w:jc w:val="both"/>
        <w:rPr>
          <w:rFonts w:ascii="Arial" w:hAnsi="Arial" w:cs="Arial"/>
          <w:sz w:val="22"/>
          <w:szCs w:val="22"/>
        </w:rPr>
      </w:pPr>
    </w:p>
    <w:p w14:paraId="5F6DFA89" w14:textId="77777777" w:rsidR="00497D2C" w:rsidRDefault="00497D2C" w:rsidP="00766285">
      <w:pPr>
        <w:autoSpaceDE w:val="0"/>
        <w:autoSpaceDN w:val="0"/>
        <w:adjustRightInd w:val="0"/>
        <w:ind w:left="851"/>
        <w:jc w:val="both"/>
        <w:rPr>
          <w:rFonts w:ascii="Arial" w:hAnsi="Arial" w:cs="Arial"/>
          <w:sz w:val="22"/>
          <w:szCs w:val="22"/>
        </w:rPr>
      </w:pPr>
      <w:r>
        <w:rPr>
          <w:rFonts w:ascii="Arial" w:hAnsi="Arial" w:cs="Arial"/>
          <w:sz w:val="22"/>
          <w:szCs w:val="22"/>
        </w:rPr>
        <w:t xml:space="preserve">Whilst an employee may be medically unfit for one role, but fit for another, especially where the duties and requirements of the roles are quite different, the </w:t>
      </w:r>
      <w:r w:rsidR="00AA0404">
        <w:rPr>
          <w:rFonts w:ascii="Arial" w:hAnsi="Arial" w:cs="Arial"/>
          <w:sz w:val="22"/>
          <w:szCs w:val="22"/>
        </w:rPr>
        <w:t>l</w:t>
      </w:r>
      <w:r>
        <w:rPr>
          <w:rFonts w:ascii="Arial" w:hAnsi="Arial" w:cs="Arial"/>
          <w:sz w:val="22"/>
          <w:szCs w:val="22"/>
        </w:rPr>
        <w:t xml:space="preserve">ine </w:t>
      </w:r>
      <w:r w:rsidR="00AA0404">
        <w:rPr>
          <w:rFonts w:ascii="Arial" w:hAnsi="Arial" w:cs="Arial"/>
          <w:sz w:val="22"/>
          <w:szCs w:val="22"/>
        </w:rPr>
        <w:t>m</w:t>
      </w:r>
      <w:r>
        <w:rPr>
          <w:rFonts w:ascii="Arial" w:hAnsi="Arial" w:cs="Arial"/>
          <w:sz w:val="22"/>
          <w:szCs w:val="22"/>
        </w:rPr>
        <w:t xml:space="preserve">anager should consider the likelihood of affecting the employee’s recovery, which may affect their entitlement to </w:t>
      </w:r>
      <w:r w:rsidR="00AA0404">
        <w:rPr>
          <w:rFonts w:ascii="Arial" w:hAnsi="Arial" w:cs="Arial"/>
          <w:sz w:val="22"/>
          <w:szCs w:val="22"/>
        </w:rPr>
        <w:t>s</w:t>
      </w:r>
      <w:r>
        <w:rPr>
          <w:rFonts w:ascii="Arial" w:hAnsi="Arial" w:cs="Arial"/>
          <w:sz w:val="22"/>
          <w:szCs w:val="22"/>
        </w:rPr>
        <w:t xml:space="preserve">tatutory </w:t>
      </w:r>
      <w:r w:rsidR="007A74AC">
        <w:rPr>
          <w:rFonts w:ascii="Arial" w:hAnsi="Arial" w:cs="Arial"/>
          <w:sz w:val="22"/>
          <w:szCs w:val="22"/>
        </w:rPr>
        <w:t xml:space="preserve">and/or contractual sick pay. </w:t>
      </w:r>
    </w:p>
    <w:p w14:paraId="193154E1" w14:textId="77777777" w:rsidR="007A74AC" w:rsidRPr="00D204CD" w:rsidRDefault="007A74AC" w:rsidP="00766285">
      <w:pPr>
        <w:autoSpaceDE w:val="0"/>
        <w:autoSpaceDN w:val="0"/>
        <w:adjustRightInd w:val="0"/>
        <w:ind w:left="851"/>
        <w:jc w:val="both"/>
        <w:rPr>
          <w:rFonts w:ascii="Arial" w:hAnsi="Arial" w:cs="Arial"/>
          <w:sz w:val="22"/>
          <w:szCs w:val="22"/>
        </w:rPr>
      </w:pPr>
    </w:p>
    <w:p w14:paraId="1491FFED" w14:textId="77777777" w:rsidR="00D204CD" w:rsidRPr="00CF582F" w:rsidRDefault="00D204CD" w:rsidP="00766285">
      <w:pPr>
        <w:pStyle w:val="Heading1"/>
        <w:tabs>
          <w:tab w:val="clear" w:pos="630"/>
          <w:tab w:val="left" w:pos="851"/>
        </w:tabs>
        <w:ind w:left="851" w:hanging="581"/>
      </w:pPr>
      <w:bookmarkStart w:id="9" w:name="_Toc446324937"/>
      <w:r w:rsidRPr="00CF582F">
        <w:t>Medical Reports</w:t>
      </w:r>
      <w:bookmarkEnd w:id="9"/>
    </w:p>
    <w:p w14:paraId="4013E5D0" w14:textId="77777777" w:rsidR="00D204CD" w:rsidRPr="00D204CD" w:rsidRDefault="00D204CD" w:rsidP="00766285">
      <w:pPr>
        <w:autoSpaceDE w:val="0"/>
        <w:autoSpaceDN w:val="0"/>
        <w:adjustRightInd w:val="0"/>
        <w:ind w:left="851"/>
        <w:jc w:val="both"/>
        <w:rPr>
          <w:rFonts w:ascii="Arial" w:hAnsi="Arial" w:cs="Arial"/>
          <w:sz w:val="22"/>
          <w:szCs w:val="22"/>
        </w:rPr>
      </w:pPr>
      <w:r w:rsidRPr="00D204CD">
        <w:rPr>
          <w:rFonts w:ascii="Arial" w:hAnsi="Arial" w:cs="Arial"/>
          <w:sz w:val="22"/>
          <w:szCs w:val="22"/>
        </w:rPr>
        <w:t xml:space="preserve">We may ask you to attend our Occupational Health or other health professional or to give us permission to seek a medical report from your own </w:t>
      </w:r>
      <w:r w:rsidR="004C7A3D">
        <w:rPr>
          <w:rFonts w:ascii="Arial" w:hAnsi="Arial" w:cs="Arial"/>
          <w:sz w:val="22"/>
          <w:szCs w:val="22"/>
        </w:rPr>
        <w:t>GP</w:t>
      </w:r>
      <w:r w:rsidRPr="00D204CD">
        <w:rPr>
          <w:rFonts w:ascii="Arial" w:hAnsi="Arial" w:cs="Arial"/>
          <w:sz w:val="22"/>
          <w:szCs w:val="22"/>
        </w:rPr>
        <w:t>.  Circumstances in which we may make such a request include (but are not limited to): to explore whether there is an underlying medical condition causing your sickness absence; to enable us to get a clear picture of the way your health is affecting your ability to work and how long this is likely to last; to explore whether there is anything as your employer we can do to help you return to full normal working; and to make decisions about your future employment.</w:t>
      </w:r>
    </w:p>
    <w:p w14:paraId="566437AD" w14:textId="77777777" w:rsidR="00D204CD" w:rsidRDefault="00D204CD" w:rsidP="00766285">
      <w:pPr>
        <w:autoSpaceDE w:val="0"/>
        <w:autoSpaceDN w:val="0"/>
        <w:adjustRightInd w:val="0"/>
        <w:ind w:left="851"/>
        <w:jc w:val="both"/>
        <w:rPr>
          <w:rFonts w:ascii="Arial" w:hAnsi="Arial" w:cs="Arial"/>
          <w:sz w:val="22"/>
          <w:szCs w:val="22"/>
        </w:rPr>
      </w:pPr>
    </w:p>
    <w:p w14:paraId="5DB8BCE4" w14:textId="77777777" w:rsidR="00D204CD" w:rsidRDefault="00D204CD" w:rsidP="00766285">
      <w:pPr>
        <w:autoSpaceDE w:val="0"/>
        <w:autoSpaceDN w:val="0"/>
        <w:adjustRightInd w:val="0"/>
        <w:ind w:left="851"/>
        <w:jc w:val="both"/>
        <w:rPr>
          <w:rFonts w:ascii="Arial" w:hAnsi="Arial" w:cs="Arial"/>
          <w:sz w:val="22"/>
          <w:szCs w:val="22"/>
        </w:rPr>
      </w:pPr>
      <w:r w:rsidRPr="00D204CD">
        <w:rPr>
          <w:rFonts w:ascii="Arial" w:hAnsi="Arial" w:cs="Arial"/>
          <w:sz w:val="22"/>
          <w:szCs w:val="22"/>
        </w:rPr>
        <w:t xml:space="preserve">If you fail to co-operate, the authority will have to consider your case and this includes a decision such as </w:t>
      </w:r>
      <w:proofErr w:type="gramStart"/>
      <w:r w:rsidRPr="00D204CD">
        <w:rPr>
          <w:rFonts w:ascii="Arial" w:hAnsi="Arial" w:cs="Arial"/>
          <w:sz w:val="22"/>
          <w:szCs w:val="22"/>
        </w:rPr>
        <w:t>whether or not</w:t>
      </w:r>
      <w:proofErr w:type="gramEnd"/>
      <w:r w:rsidRPr="00D204CD">
        <w:rPr>
          <w:rFonts w:ascii="Arial" w:hAnsi="Arial" w:cs="Arial"/>
          <w:sz w:val="22"/>
          <w:szCs w:val="22"/>
        </w:rPr>
        <w:t xml:space="preserve"> your employment should be terminated, </w:t>
      </w:r>
      <w:r w:rsidR="00E44828">
        <w:rPr>
          <w:rFonts w:ascii="Arial" w:hAnsi="Arial" w:cs="Arial"/>
          <w:sz w:val="22"/>
          <w:szCs w:val="22"/>
        </w:rPr>
        <w:t>based on</w:t>
      </w:r>
      <w:r w:rsidRPr="00D204CD">
        <w:rPr>
          <w:rFonts w:ascii="Arial" w:hAnsi="Arial" w:cs="Arial"/>
          <w:sz w:val="22"/>
          <w:szCs w:val="22"/>
        </w:rPr>
        <w:t xml:space="preserve"> the information</w:t>
      </w:r>
      <w:r w:rsidR="00975B99">
        <w:rPr>
          <w:rFonts w:ascii="Arial" w:hAnsi="Arial" w:cs="Arial"/>
          <w:sz w:val="22"/>
          <w:szCs w:val="22"/>
        </w:rPr>
        <w:t xml:space="preserve"> that is </w:t>
      </w:r>
      <w:r w:rsidRPr="00D204CD">
        <w:rPr>
          <w:rFonts w:ascii="Arial" w:hAnsi="Arial" w:cs="Arial"/>
          <w:sz w:val="22"/>
          <w:szCs w:val="22"/>
        </w:rPr>
        <w:t xml:space="preserve">available to us. </w:t>
      </w:r>
    </w:p>
    <w:p w14:paraId="133356E4" w14:textId="77777777" w:rsidR="0011177A" w:rsidRDefault="0011177A" w:rsidP="0011177A">
      <w:pPr>
        <w:autoSpaceDE w:val="0"/>
        <w:autoSpaceDN w:val="0"/>
        <w:adjustRightInd w:val="0"/>
        <w:jc w:val="both"/>
        <w:rPr>
          <w:rFonts w:ascii="Arial" w:hAnsi="Arial" w:cs="Arial"/>
          <w:sz w:val="22"/>
          <w:szCs w:val="22"/>
        </w:rPr>
      </w:pPr>
    </w:p>
    <w:p w14:paraId="3399170F" w14:textId="77777777" w:rsidR="0011177A" w:rsidRPr="0011177A" w:rsidRDefault="0011177A" w:rsidP="0011177A">
      <w:pPr>
        <w:pStyle w:val="Heading1"/>
        <w:tabs>
          <w:tab w:val="clear" w:pos="630"/>
          <w:tab w:val="left" w:pos="851"/>
        </w:tabs>
        <w:autoSpaceDE w:val="0"/>
        <w:autoSpaceDN w:val="0"/>
        <w:adjustRightInd w:val="0"/>
        <w:ind w:left="851" w:hanging="581"/>
        <w:jc w:val="both"/>
        <w:rPr>
          <w:sz w:val="22"/>
          <w:szCs w:val="22"/>
        </w:rPr>
      </w:pPr>
      <w:r>
        <w:t>Medical Suspension</w:t>
      </w:r>
    </w:p>
    <w:p w14:paraId="13167710" w14:textId="77777777" w:rsidR="00D204CD" w:rsidRPr="00D204CD" w:rsidRDefault="00D204CD" w:rsidP="00975B99">
      <w:pPr>
        <w:autoSpaceDE w:val="0"/>
        <w:autoSpaceDN w:val="0"/>
        <w:adjustRightInd w:val="0"/>
        <w:ind w:left="851"/>
        <w:jc w:val="both"/>
        <w:rPr>
          <w:rFonts w:ascii="Arial" w:hAnsi="Arial" w:cs="Arial"/>
          <w:sz w:val="22"/>
          <w:szCs w:val="22"/>
        </w:rPr>
      </w:pPr>
      <w:r w:rsidRPr="00D204CD">
        <w:rPr>
          <w:rFonts w:ascii="Arial" w:hAnsi="Arial" w:cs="Arial"/>
          <w:sz w:val="22"/>
          <w:szCs w:val="22"/>
        </w:rPr>
        <w:t>If your manager is concerned about your state of health and believes that the health,</w:t>
      </w:r>
      <w:r w:rsidR="0011177A">
        <w:rPr>
          <w:rFonts w:ascii="Arial" w:hAnsi="Arial" w:cs="Arial"/>
          <w:sz w:val="22"/>
          <w:szCs w:val="22"/>
        </w:rPr>
        <w:t xml:space="preserve"> </w:t>
      </w:r>
      <w:r w:rsidRPr="00D204CD">
        <w:rPr>
          <w:rFonts w:ascii="Arial" w:hAnsi="Arial" w:cs="Arial"/>
          <w:sz w:val="22"/>
          <w:szCs w:val="22"/>
        </w:rPr>
        <w:t>safety or welfare</w:t>
      </w:r>
      <w:r w:rsidR="00401D95">
        <w:rPr>
          <w:rFonts w:ascii="Arial" w:hAnsi="Arial" w:cs="Arial"/>
          <w:sz w:val="22"/>
          <w:szCs w:val="22"/>
        </w:rPr>
        <w:t xml:space="preserve"> of your and/or </w:t>
      </w:r>
      <w:r w:rsidRPr="00D204CD">
        <w:rPr>
          <w:rFonts w:ascii="Arial" w:hAnsi="Arial" w:cs="Arial"/>
          <w:sz w:val="22"/>
          <w:szCs w:val="22"/>
        </w:rPr>
        <w:t xml:space="preserve">others may be at risk </w:t>
      </w:r>
      <w:proofErr w:type="gramStart"/>
      <w:r w:rsidRPr="00D204CD">
        <w:rPr>
          <w:rFonts w:ascii="Arial" w:hAnsi="Arial" w:cs="Arial"/>
          <w:sz w:val="22"/>
          <w:szCs w:val="22"/>
        </w:rPr>
        <w:t>as a consequence of</w:t>
      </w:r>
      <w:proofErr w:type="gramEnd"/>
      <w:r w:rsidRPr="00D204CD">
        <w:rPr>
          <w:rFonts w:ascii="Arial" w:hAnsi="Arial" w:cs="Arial"/>
          <w:sz w:val="22"/>
          <w:szCs w:val="22"/>
        </w:rPr>
        <w:t xml:space="preserve"> </w:t>
      </w:r>
      <w:proofErr w:type="gramStart"/>
      <w:r w:rsidRPr="00D204CD">
        <w:rPr>
          <w:rFonts w:ascii="Arial" w:hAnsi="Arial" w:cs="Arial"/>
          <w:sz w:val="22"/>
          <w:szCs w:val="22"/>
        </w:rPr>
        <w:t>you</w:t>
      </w:r>
      <w:proofErr w:type="gramEnd"/>
      <w:r w:rsidRPr="00D204CD">
        <w:rPr>
          <w:rFonts w:ascii="Arial" w:hAnsi="Arial" w:cs="Arial"/>
          <w:sz w:val="22"/>
          <w:szCs w:val="22"/>
        </w:rPr>
        <w:t xml:space="preserve"> continuing at work they can</w:t>
      </w:r>
      <w:r w:rsidR="00E44828">
        <w:rPr>
          <w:rFonts w:ascii="Arial" w:hAnsi="Arial" w:cs="Arial"/>
          <w:sz w:val="22"/>
          <w:szCs w:val="22"/>
        </w:rPr>
        <w:t>,</w:t>
      </w:r>
      <w:r w:rsidRPr="00D204CD">
        <w:rPr>
          <w:rFonts w:ascii="Arial" w:hAnsi="Arial" w:cs="Arial"/>
          <w:sz w:val="22"/>
          <w:szCs w:val="22"/>
        </w:rPr>
        <w:t xml:space="preserve"> with approval from </w:t>
      </w:r>
      <w:proofErr w:type="gramStart"/>
      <w:r w:rsidR="00D06443">
        <w:rPr>
          <w:rFonts w:ascii="Arial" w:hAnsi="Arial" w:cs="Arial"/>
          <w:sz w:val="22"/>
          <w:szCs w:val="22"/>
        </w:rPr>
        <w:t>Council</w:t>
      </w:r>
      <w:proofErr w:type="gramEnd"/>
      <w:r w:rsidR="00D06443">
        <w:rPr>
          <w:rFonts w:ascii="Arial" w:hAnsi="Arial" w:cs="Arial"/>
          <w:sz w:val="22"/>
          <w:szCs w:val="22"/>
        </w:rPr>
        <w:t xml:space="preserve">, they </w:t>
      </w:r>
      <w:r w:rsidRPr="00D204CD">
        <w:rPr>
          <w:rFonts w:ascii="Arial" w:hAnsi="Arial" w:cs="Arial"/>
          <w:sz w:val="22"/>
          <w:szCs w:val="22"/>
        </w:rPr>
        <w:t>suspend you on medical grounds.</w:t>
      </w:r>
    </w:p>
    <w:p w14:paraId="5FE267C5" w14:textId="77777777" w:rsidR="00D204CD" w:rsidRDefault="00D204CD" w:rsidP="00766285">
      <w:pPr>
        <w:autoSpaceDE w:val="0"/>
        <w:autoSpaceDN w:val="0"/>
        <w:adjustRightInd w:val="0"/>
        <w:ind w:left="851"/>
        <w:jc w:val="both"/>
        <w:rPr>
          <w:rFonts w:ascii="Arial" w:hAnsi="Arial" w:cs="Arial"/>
          <w:sz w:val="22"/>
          <w:szCs w:val="22"/>
        </w:rPr>
      </w:pPr>
    </w:p>
    <w:p w14:paraId="0BB3CAEF" w14:textId="77777777" w:rsidR="00D204CD" w:rsidRPr="00D204CD" w:rsidRDefault="00D204CD" w:rsidP="00766285">
      <w:pPr>
        <w:autoSpaceDE w:val="0"/>
        <w:autoSpaceDN w:val="0"/>
        <w:adjustRightInd w:val="0"/>
        <w:spacing w:after="240"/>
        <w:ind w:left="851"/>
        <w:jc w:val="both"/>
        <w:rPr>
          <w:rFonts w:ascii="Arial" w:hAnsi="Arial" w:cs="Arial"/>
          <w:sz w:val="22"/>
          <w:szCs w:val="22"/>
        </w:rPr>
      </w:pPr>
      <w:r w:rsidRPr="00D204CD">
        <w:rPr>
          <w:rFonts w:ascii="Arial" w:hAnsi="Arial" w:cs="Arial"/>
          <w:sz w:val="22"/>
          <w:szCs w:val="22"/>
        </w:rPr>
        <w:t xml:space="preserve">If suspended you will receive an allowance equivalent to your normal rate of pay until advice is received from either Occupational Health or your GP on the </w:t>
      </w:r>
      <w:r w:rsidR="00E44828">
        <w:rPr>
          <w:rFonts w:ascii="Arial" w:hAnsi="Arial" w:cs="Arial"/>
          <w:sz w:val="22"/>
          <w:szCs w:val="22"/>
        </w:rPr>
        <w:t>suitability of a return to work o</w:t>
      </w:r>
      <w:r w:rsidR="002C2CDD">
        <w:rPr>
          <w:rFonts w:ascii="Arial" w:hAnsi="Arial" w:cs="Arial"/>
          <w:sz w:val="22"/>
          <w:szCs w:val="22"/>
        </w:rPr>
        <w:t>r until you notify us o</w:t>
      </w:r>
      <w:r w:rsidR="00CB0E04">
        <w:rPr>
          <w:rFonts w:ascii="Arial" w:hAnsi="Arial" w:cs="Arial"/>
          <w:sz w:val="22"/>
          <w:szCs w:val="22"/>
        </w:rPr>
        <w:t>f your sickness absence, if th</w:t>
      </w:r>
      <w:r w:rsidR="002C2CDD">
        <w:rPr>
          <w:rFonts w:ascii="Arial" w:hAnsi="Arial" w:cs="Arial"/>
          <w:sz w:val="22"/>
          <w:szCs w:val="22"/>
        </w:rPr>
        <w:t>is</w:t>
      </w:r>
      <w:r w:rsidR="00CB0E04">
        <w:rPr>
          <w:rFonts w:ascii="Arial" w:hAnsi="Arial" w:cs="Arial"/>
          <w:sz w:val="22"/>
          <w:szCs w:val="22"/>
        </w:rPr>
        <w:t xml:space="preserve"> is sooner.</w:t>
      </w:r>
    </w:p>
    <w:p w14:paraId="0B7CE88D" w14:textId="77777777" w:rsidR="00D204CD" w:rsidRPr="00CF582F" w:rsidRDefault="00331433" w:rsidP="00766285">
      <w:pPr>
        <w:pStyle w:val="Heading1"/>
        <w:tabs>
          <w:tab w:val="clear" w:pos="630"/>
          <w:tab w:val="left" w:pos="851"/>
        </w:tabs>
        <w:ind w:left="851" w:hanging="581"/>
      </w:pPr>
      <w:bookmarkStart w:id="10" w:name="_Toc446324938"/>
      <w:r>
        <w:t xml:space="preserve">Accident or </w:t>
      </w:r>
      <w:r w:rsidR="00D204CD" w:rsidRPr="00CF582F">
        <w:t xml:space="preserve">Injury </w:t>
      </w:r>
      <w:r>
        <w:t xml:space="preserve">Whilst </w:t>
      </w:r>
      <w:r w:rsidR="00D204CD" w:rsidRPr="00CF582F">
        <w:t>at Work</w:t>
      </w:r>
      <w:bookmarkEnd w:id="10"/>
    </w:p>
    <w:p w14:paraId="51F225C4" w14:textId="77777777" w:rsidR="00D204CD" w:rsidRDefault="00D204CD" w:rsidP="00766285">
      <w:pPr>
        <w:ind w:left="851"/>
        <w:jc w:val="both"/>
        <w:rPr>
          <w:rFonts w:ascii="Arial" w:hAnsi="Arial" w:cs="Arial"/>
          <w:sz w:val="22"/>
          <w:szCs w:val="22"/>
        </w:rPr>
      </w:pPr>
      <w:r w:rsidRPr="00D204CD">
        <w:rPr>
          <w:rFonts w:ascii="Arial" w:hAnsi="Arial" w:cs="Arial"/>
          <w:sz w:val="22"/>
          <w:szCs w:val="22"/>
        </w:rPr>
        <w:t xml:space="preserve">All accidents and any injury, however slight, which occur whilst on Council premises; or on </w:t>
      </w:r>
      <w:proofErr w:type="spellStart"/>
      <w:r w:rsidRPr="00D204CD">
        <w:rPr>
          <w:rFonts w:ascii="Arial" w:hAnsi="Arial" w:cs="Arial"/>
          <w:sz w:val="22"/>
          <w:szCs w:val="22"/>
        </w:rPr>
        <w:t>authorised</w:t>
      </w:r>
      <w:proofErr w:type="spellEnd"/>
      <w:r w:rsidRPr="00D204CD">
        <w:rPr>
          <w:rFonts w:ascii="Arial" w:hAnsi="Arial" w:cs="Arial"/>
          <w:sz w:val="22"/>
          <w:szCs w:val="22"/>
        </w:rPr>
        <w:t xml:space="preserve"> Council business, must be reported as soon as possible to your line manager</w:t>
      </w:r>
      <w:r w:rsidR="00401D95">
        <w:rPr>
          <w:rFonts w:ascii="Arial" w:hAnsi="Arial" w:cs="Arial"/>
          <w:sz w:val="22"/>
          <w:szCs w:val="22"/>
        </w:rPr>
        <w:t xml:space="preserve"> (no later than the beginning of the following working day).  </w:t>
      </w:r>
      <w:r w:rsidRPr="00D204CD">
        <w:rPr>
          <w:rFonts w:ascii="Arial" w:hAnsi="Arial" w:cs="Arial"/>
          <w:sz w:val="22"/>
          <w:szCs w:val="22"/>
        </w:rPr>
        <w:t>Full details must be given as to how the injury happened, together with its nature and extent.  These must also be recorded on an accident form, which can be obtained from your line manager.</w:t>
      </w:r>
      <w:r w:rsidR="004C7A3D">
        <w:rPr>
          <w:rFonts w:ascii="Arial" w:hAnsi="Arial" w:cs="Arial"/>
          <w:sz w:val="22"/>
          <w:szCs w:val="22"/>
        </w:rPr>
        <w:t xml:space="preserve">  </w:t>
      </w:r>
    </w:p>
    <w:p w14:paraId="519FA10D" w14:textId="77777777" w:rsidR="004C7A3D" w:rsidRDefault="004C7A3D" w:rsidP="00766285">
      <w:pPr>
        <w:ind w:left="851"/>
        <w:jc w:val="both"/>
        <w:rPr>
          <w:rFonts w:ascii="Arial" w:hAnsi="Arial" w:cs="Arial"/>
          <w:sz w:val="22"/>
          <w:szCs w:val="22"/>
        </w:rPr>
      </w:pPr>
    </w:p>
    <w:p w14:paraId="73F2492F" w14:textId="77777777" w:rsidR="004C7A3D" w:rsidRDefault="004C7A3D" w:rsidP="00766285">
      <w:pPr>
        <w:ind w:left="851"/>
        <w:jc w:val="both"/>
        <w:rPr>
          <w:rFonts w:ascii="Arial" w:hAnsi="Arial" w:cs="Arial"/>
          <w:sz w:val="22"/>
          <w:szCs w:val="22"/>
        </w:rPr>
      </w:pPr>
      <w:r>
        <w:rPr>
          <w:rFonts w:ascii="Arial" w:hAnsi="Arial" w:cs="Arial"/>
          <w:sz w:val="22"/>
          <w:szCs w:val="22"/>
        </w:rPr>
        <w:t xml:space="preserve">If the accident or injury </w:t>
      </w:r>
      <w:r w:rsidR="00331433">
        <w:rPr>
          <w:rFonts w:ascii="Arial" w:hAnsi="Arial" w:cs="Arial"/>
          <w:sz w:val="22"/>
          <w:szCs w:val="22"/>
        </w:rPr>
        <w:t xml:space="preserve">whilst at </w:t>
      </w:r>
      <w:r>
        <w:rPr>
          <w:rFonts w:ascii="Arial" w:hAnsi="Arial" w:cs="Arial"/>
          <w:sz w:val="22"/>
          <w:szCs w:val="22"/>
        </w:rPr>
        <w:t>work results in you being absen</w:t>
      </w:r>
      <w:r w:rsidR="00AA0404">
        <w:rPr>
          <w:rFonts w:ascii="Arial" w:hAnsi="Arial" w:cs="Arial"/>
          <w:sz w:val="22"/>
          <w:szCs w:val="22"/>
        </w:rPr>
        <w:t>t</w:t>
      </w:r>
      <w:r>
        <w:rPr>
          <w:rFonts w:ascii="Arial" w:hAnsi="Arial" w:cs="Arial"/>
          <w:sz w:val="22"/>
          <w:szCs w:val="22"/>
        </w:rPr>
        <w:t xml:space="preserve">, the </w:t>
      </w:r>
      <w:r w:rsidR="00D06443">
        <w:rPr>
          <w:rFonts w:ascii="Arial" w:hAnsi="Arial" w:cs="Arial"/>
          <w:sz w:val="22"/>
          <w:szCs w:val="22"/>
        </w:rPr>
        <w:t>Town Clerk</w:t>
      </w:r>
      <w:r>
        <w:rPr>
          <w:rFonts w:ascii="Arial" w:hAnsi="Arial" w:cs="Arial"/>
          <w:sz w:val="22"/>
          <w:szCs w:val="22"/>
        </w:rPr>
        <w:t xml:space="preserve"> will then </w:t>
      </w:r>
      <w:proofErr w:type="gramStart"/>
      <w:r>
        <w:rPr>
          <w:rFonts w:ascii="Arial" w:hAnsi="Arial" w:cs="Arial"/>
          <w:sz w:val="22"/>
          <w:szCs w:val="22"/>
        </w:rPr>
        <w:t>make a decision</w:t>
      </w:r>
      <w:proofErr w:type="gramEnd"/>
      <w:r>
        <w:rPr>
          <w:rFonts w:ascii="Arial" w:hAnsi="Arial" w:cs="Arial"/>
          <w:sz w:val="22"/>
          <w:szCs w:val="22"/>
        </w:rPr>
        <w:t xml:space="preserve"> as to whether the absence </w:t>
      </w:r>
      <w:r w:rsidR="00331433">
        <w:rPr>
          <w:rFonts w:ascii="Arial" w:hAnsi="Arial" w:cs="Arial"/>
          <w:sz w:val="22"/>
          <w:szCs w:val="22"/>
        </w:rPr>
        <w:t>will be recorded as an industrial injury.</w:t>
      </w:r>
    </w:p>
    <w:p w14:paraId="30EE8BA2" w14:textId="77777777" w:rsidR="005967EC" w:rsidRDefault="005967EC" w:rsidP="005967EC">
      <w:pPr>
        <w:pStyle w:val="Heading1"/>
        <w:tabs>
          <w:tab w:val="clear" w:pos="630"/>
          <w:tab w:val="left" w:pos="851"/>
        </w:tabs>
        <w:ind w:left="851" w:hanging="581"/>
      </w:pPr>
      <w:r>
        <w:t>Sickness Absence due to an Accident/Injury caused by a Third Party</w:t>
      </w:r>
    </w:p>
    <w:p w14:paraId="4A6F8D8F" w14:textId="77777777" w:rsidR="000B1AD3" w:rsidRPr="000B1AD3" w:rsidRDefault="005967EC" w:rsidP="000B1AD3">
      <w:pPr>
        <w:pStyle w:val="Heading1"/>
        <w:numPr>
          <w:ilvl w:val="0"/>
          <w:numId w:val="0"/>
        </w:numPr>
        <w:tabs>
          <w:tab w:val="clear" w:pos="630"/>
          <w:tab w:val="left" w:pos="851"/>
        </w:tabs>
        <w:ind w:left="851"/>
        <w:rPr>
          <w:b w:val="0"/>
          <w:sz w:val="22"/>
          <w:szCs w:val="22"/>
        </w:rPr>
      </w:pPr>
      <w:r w:rsidRPr="000B1AD3">
        <w:rPr>
          <w:b w:val="0"/>
          <w:sz w:val="22"/>
          <w:szCs w:val="22"/>
        </w:rPr>
        <w:t xml:space="preserve">If a period of sickness absence occurs </w:t>
      </w:r>
      <w:proofErr w:type="gramStart"/>
      <w:r w:rsidRPr="000B1AD3">
        <w:rPr>
          <w:b w:val="0"/>
          <w:sz w:val="22"/>
          <w:szCs w:val="22"/>
        </w:rPr>
        <w:t>as a result of</w:t>
      </w:r>
      <w:proofErr w:type="gramEnd"/>
      <w:r w:rsidRPr="000B1AD3">
        <w:rPr>
          <w:b w:val="0"/>
          <w:sz w:val="22"/>
          <w:szCs w:val="22"/>
        </w:rPr>
        <w:t xml:space="preserve"> an accident or injury caused by a third party, in respect of which damages may be payable, employees must immediately notify their line manager of that fact and of any claim compromise, settlement or judgement made or awarded in connection with it and all relevant information the Council may reasonably require</w:t>
      </w:r>
      <w:r w:rsidRPr="000B1AD3">
        <w:rPr>
          <w:b w:val="0"/>
          <w:color w:val="1F497D"/>
          <w:sz w:val="22"/>
          <w:szCs w:val="22"/>
        </w:rPr>
        <w:t xml:space="preserve">.  </w:t>
      </w:r>
      <w:r w:rsidRPr="000B1AD3">
        <w:rPr>
          <w:b w:val="0"/>
          <w:sz w:val="22"/>
          <w:szCs w:val="22"/>
        </w:rPr>
        <w:t>The employee must ensure that any personal injury claim includes the sum required to repay sick pay that they have received and must repay that part of any damages or compensation received by them to the Council.</w:t>
      </w:r>
    </w:p>
    <w:p w14:paraId="34967A45" w14:textId="77777777" w:rsidR="005967EC" w:rsidRPr="000B1AD3" w:rsidRDefault="005967EC" w:rsidP="000B1AD3">
      <w:pPr>
        <w:pStyle w:val="Heading1"/>
        <w:numPr>
          <w:ilvl w:val="0"/>
          <w:numId w:val="0"/>
        </w:numPr>
        <w:tabs>
          <w:tab w:val="clear" w:pos="630"/>
          <w:tab w:val="left" w:pos="851"/>
        </w:tabs>
        <w:ind w:left="851"/>
        <w:rPr>
          <w:b w:val="0"/>
          <w:sz w:val="22"/>
          <w:szCs w:val="22"/>
        </w:rPr>
      </w:pPr>
      <w:r w:rsidRPr="000B1AD3">
        <w:rPr>
          <w:b w:val="0"/>
          <w:sz w:val="22"/>
          <w:szCs w:val="22"/>
        </w:rPr>
        <w:t xml:space="preserve">If the sick pay is refunded in full, the period of sickness absence will not be included in calculating whether an employee has reached their sick pay limit. If, however, no refund is made or the refund is </w:t>
      </w:r>
      <w:r w:rsidR="00E568E0">
        <w:rPr>
          <w:b w:val="0"/>
          <w:sz w:val="22"/>
          <w:szCs w:val="22"/>
        </w:rPr>
        <w:lastRenderedPageBreak/>
        <w:t>made in part, the Council at it</w:t>
      </w:r>
      <w:r w:rsidRPr="000B1AD3">
        <w:rPr>
          <w:b w:val="0"/>
          <w:sz w:val="22"/>
          <w:szCs w:val="22"/>
        </w:rPr>
        <w:t xml:space="preserve">s discretion will decide to what extent the period of sickness absence will be </w:t>
      </w:r>
      <w:proofErr w:type="gramStart"/>
      <w:r w:rsidRPr="000B1AD3">
        <w:rPr>
          <w:b w:val="0"/>
          <w:sz w:val="22"/>
          <w:szCs w:val="22"/>
        </w:rPr>
        <w:t>taken into account</w:t>
      </w:r>
      <w:proofErr w:type="gramEnd"/>
      <w:r w:rsidRPr="000B1AD3">
        <w:rPr>
          <w:b w:val="0"/>
          <w:sz w:val="22"/>
          <w:szCs w:val="22"/>
        </w:rPr>
        <w:t>.</w:t>
      </w:r>
    </w:p>
    <w:p w14:paraId="0BDD824F" w14:textId="77777777" w:rsidR="00131FB9" w:rsidRPr="00CF582F" w:rsidRDefault="00131FB9" w:rsidP="00131FB9">
      <w:pPr>
        <w:pStyle w:val="Heading1"/>
        <w:tabs>
          <w:tab w:val="clear" w:pos="630"/>
          <w:tab w:val="left" w:pos="851"/>
        </w:tabs>
        <w:ind w:left="851" w:hanging="581"/>
      </w:pPr>
      <w:bookmarkStart w:id="11" w:name="_Toc446324947"/>
      <w:r w:rsidRPr="00CF582F">
        <w:t>Disability Related Absence</w:t>
      </w:r>
      <w:bookmarkEnd w:id="11"/>
    </w:p>
    <w:p w14:paraId="4BDCD0FD" w14:textId="77777777" w:rsidR="00131FB9" w:rsidRDefault="00131FB9" w:rsidP="00131FB9">
      <w:pPr>
        <w:pStyle w:val="NoSpacing"/>
        <w:ind w:left="851"/>
        <w:jc w:val="both"/>
        <w:rPr>
          <w:rFonts w:ascii="Arial" w:hAnsi="Arial" w:cs="Arial"/>
        </w:rPr>
      </w:pPr>
      <w:r>
        <w:rPr>
          <w:rFonts w:ascii="Arial" w:hAnsi="Arial" w:cs="Arial"/>
        </w:rPr>
        <w:t>Reasonable adjustments will be considered for employees who have a disability related absence covered under the Equality Act.  This may include the stages within this policy.  The specific facts for each case will be considered.</w:t>
      </w:r>
    </w:p>
    <w:p w14:paraId="714A4DE7" w14:textId="77777777" w:rsidR="00131FB9" w:rsidRDefault="00131FB9" w:rsidP="00131FB9">
      <w:pPr>
        <w:ind w:left="851"/>
        <w:jc w:val="both"/>
        <w:outlineLvl w:val="0"/>
        <w:rPr>
          <w:rFonts w:ascii="Arial" w:hAnsi="Arial" w:cs="Arial"/>
          <w:sz w:val="22"/>
          <w:szCs w:val="22"/>
        </w:rPr>
      </w:pPr>
    </w:p>
    <w:p w14:paraId="4A9B8882" w14:textId="77777777" w:rsidR="00131FB9" w:rsidRPr="00D204CD" w:rsidRDefault="00131FB9" w:rsidP="00131FB9">
      <w:pPr>
        <w:pStyle w:val="NoSpacing"/>
        <w:ind w:left="851"/>
        <w:jc w:val="both"/>
        <w:rPr>
          <w:rFonts w:ascii="Arial" w:hAnsi="Arial" w:cs="Arial"/>
        </w:rPr>
      </w:pPr>
      <w:r w:rsidRPr="00D204CD">
        <w:rPr>
          <w:rFonts w:ascii="Arial" w:hAnsi="Arial" w:cs="Arial"/>
        </w:rPr>
        <w:t xml:space="preserve">We encourage you to tell us if your absence is caused by an underlying condition. </w:t>
      </w:r>
    </w:p>
    <w:p w14:paraId="4BD0CB27" w14:textId="77777777" w:rsidR="00131FB9" w:rsidRPr="00D204CD" w:rsidRDefault="00131FB9" w:rsidP="00131FB9">
      <w:pPr>
        <w:pStyle w:val="NoSpacing"/>
        <w:ind w:left="851"/>
        <w:jc w:val="both"/>
        <w:rPr>
          <w:rFonts w:ascii="Arial" w:hAnsi="Arial" w:cs="Arial"/>
        </w:rPr>
      </w:pPr>
    </w:p>
    <w:p w14:paraId="240E6E89" w14:textId="77777777" w:rsidR="00131FB9" w:rsidRPr="00D204CD" w:rsidRDefault="00131FB9" w:rsidP="00131FB9">
      <w:pPr>
        <w:pStyle w:val="NoSpacing"/>
        <w:ind w:left="851"/>
        <w:jc w:val="both"/>
        <w:rPr>
          <w:rFonts w:ascii="Arial" w:hAnsi="Arial" w:cs="Arial"/>
        </w:rPr>
      </w:pPr>
      <w:r w:rsidRPr="00D204CD">
        <w:rPr>
          <w:rFonts w:ascii="Arial" w:hAnsi="Arial" w:cs="Arial"/>
        </w:rPr>
        <w:t xml:space="preserve">If we are aware that you have an underlying medical condition or injury that is causing you to have frequent absences, we will consider how best to take this into account.  We will consider how your condition is preventing you attending work as normal and the prognosis for your attendance improving.  Where appropriate, we will also look at whether the Council can take any measures to help you improve your attendance.  We will expect you to co-operate fully with any such measures and in enabling us to receive medical reports about your condition and its impact.  </w:t>
      </w:r>
    </w:p>
    <w:p w14:paraId="58B34FAA" w14:textId="77777777" w:rsidR="00131FB9" w:rsidRPr="00D204CD" w:rsidRDefault="00131FB9" w:rsidP="00131FB9">
      <w:pPr>
        <w:pStyle w:val="NoSpacing"/>
        <w:ind w:left="851"/>
        <w:jc w:val="both"/>
        <w:rPr>
          <w:rFonts w:ascii="Arial" w:hAnsi="Arial" w:cs="Arial"/>
        </w:rPr>
      </w:pPr>
    </w:p>
    <w:p w14:paraId="72041B0D" w14:textId="77777777" w:rsidR="00131FB9" w:rsidRPr="00D204CD" w:rsidRDefault="00131FB9" w:rsidP="00131FB9">
      <w:pPr>
        <w:pStyle w:val="NoSpacing"/>
        <w:ind w:left="851"/>
        <w:jc w:val="both"/>
        <w:rPr>
          <w:rFonts w:ascii="Arial" w:hAnsi="Arial" w:cs="Arial"/>
        </w:rPr>
      </w:pPr>
      <w:r w:rsidRPr="00D204CD">
        <w:rPr>
          <w:rFonts w:ascii="Arial" w:hAnsi="Arial" w:cs="Arial"/>
        </w:rPr>
        <w:t>Depending on the circumstances o</w:t>
      </w:r>
      <w:r>
        <w:rPr>
          <w:rFonts w:ascii="Arial" w:hAnsi="Arial" w:cs="Arial"/>
        </w:rPr>
        <w:t>f</w:t>
      </w:r>
      <w:r w:rsidRPr="00D204CD">
        <w:rPr>
          <w:rFonts w:ascii="Arial" w:hAnsi="Arial" w:cs="Arial"/>
        </w:rPr>
        <w:t xml:space="preserve"> your frequent absence, we may choose to manage your attendance outside of the review procedure described.  However, we reserve the right to apply our procedure even where there is an underlying medical condition.  If so, we may choose, but are not obliged, to adapt the procedure e.g. altering the trigger levels in your case or choosing not to give you a caution in some circumstances where you would have otherwise received one. </w:t>
      </w:r>
    </w:p>
    <w:p w14:paraId="228EA9F3" w14:textId="77777777" w:rsidR="00131FB9" w:rsidRDefault="00131FB9" w:rsidP="00131FB9">
      <w:pPr>
        <w:jc w:val="both"/>
        <w:outlineLvl w:val="0"/>
        <w:rPr>
          <w:rFonts w:ascii="Arial" w:hAnsi="Arial" w:cs="Arial"/>
          <w:sz w:val="22"/>
          <w:szCs w:val="22"/>
        </w:rPr>
      </w:pPr>
    </w:p>
    <w:p w14:paraId="561A9C3A" w14:textId="77777777" w:rsidR="00E44828" w:rsidRPr="00CF582F" w:rsidRDefault="00E44828" w:rsidP="00766285">
      <w:pPr>
        <w:pStyle w:val="Heading1"/>
        <w:tabs>
          <w:tab w:val="clear" w:pos="630"/>
          <w:tab w:val="left" w:pos="851"/>
        </w:tabs>
        <w:ind w:left="851" w:hanging="581"/>
      </w:pPr>
      <w:bookmarkStart w:id="12" w:name="_Toc446324939"/>
      <w:r w:rsidRPr="00CF582F">
        <w:t>Terminal Illness</w:t>
      </w:r>
      <w:bookmarkEnd w:id="12"/>
    </w:p>
    <w:p w14:paraId="55E84BD0" w14:textId="77777777" w:rsidR="00E44828" w:rsidRDefault="00AB7D4C" w:rsidP="00766285">
      <w:pPr>
        <w:ind w:left="851"/>
        <w:jc w:val="both"/>
        <w:rPr>
          <w:rFonts w:ascii="Arial" w:hAnsi="Arial" w:cs="Arial"/>
          <w:sz w:val="22"/>
          <w:szCs w:val="22"/>
        </w:rPr>
      </w:pPr>
      <w:r>
        <w:rPr>
          <w:rFonts w:ascii="Arial" w:hAnsi="Arial" w:cs="Arial"/>
          <w:sz w:val="22"/>
          <w:szCs w:val="22"/>
        </w:rPr>
        <w:t xml:space="preserve">In such cases, managers should contact the </w:t>
      </w:r>
      <w:r w:rsidR="00D06443">
        <w:rPr>
          <w:rFonts w:ascii="Arial" w:hAnsi="Arial" w:cs="Arial"/>
          <w:sz w:val="22"/>
          <w:szCs w:val="22"/>
        </w:rPr>
        <w:t>Town Clerk</w:t>
      </w:r>
      <w:r>
        <w:rPr>
          <w:rFonts w:ascii="Arial" w:hAnsi="Arial" w:cs="Arial"/>
          <w:sz w:val="22"/>
          <w:szCs w:val="22"/>
        </w:rPr>
        <w:t xml:space="preserve"> for further advice and guidance.</w:t>
      </w:r>
    </w:p>
    <w:p w14:paraId="4BB1563C" w14:textId="77777777" w:rsidR="00AB7D4C" w:rsidRDefault="00AB7D4C" w:rsidP="00766285">
      <w:pPr>
        <w:jc w:val="both"/>
        <w:rPr>
          <w:rFonts w:ascii="Arial" w:hAnsi="Arial" w:cs="Arial"/>
          <w:sz w:val="22"/>
          <w:szCs w:val="22"/>
        </w:rPr>
      </w:pPr>
    </w:p>
    <w:p w14:paraId="6D46164F" w14:textId="77777777" w:rsidR="00D204CD" w:rsidRPr="00CF582F" w:rsidRDefault="00E44828" w:rsidP="00766285">
      <w:pPr>
        <w:pStyle w:val="Heading1"/>
        <w:tabs>
          <w:tab w:val="clear" w:pos="630"/>
          <w:tab w:val="left" w:pos="851"/>
        </w:tabs>
        <w:ind w:left="851" w:hanging="581"/>
      </w:pPr>
      <w:bookmarkStart w:id="13" w:name="_Toc446324940"/>
      <w:r w:rsidRPr="00CF582F">
        <w:t>Death in Service</w:t>
      </w:r>
      <w:bookmarkEnd w:id="13"/>
    </w:p>
    <w:p w14:paraId="34D2BEB9" w14:textId="77777777" w:rsidR="00D204CD" w:rsidRPr="00D204CD" w:rsidRDefault="00D204CD" w:rsidP="00766285">
      <w:pPr>
        <w:ind w:left="851"/>
        <w:jc w:val="both"/>
        <w:rPr>
          <w:rFonts w:ascii="Arial" w:hAnsi="Arial" w:cs="Arial"/>
          <w:sz w:val="22"/>
          <w:szCs w:val="22"/>
        </w:rPr>
      </w:pPr>
      <w:r w:rsidRPr="00D204CD">
        <w:rPr>
          <w:rFonts w:ascii="Arial" w:hAnsi="Arial" w:cs="Arial"/>
          <w:sz w:val="22"/>
          <w:szCs w:val="22"/>
        </w:rPr>
        <w:t xml:space="preserve">In the sad event that a death in service should occur, managers/relatives should contact the </w:t>
      </w:r>
      <w:r w:rsidR="00D06443">
        <w:rPr>
          <w:rFonts w:ascii="Arial" w:hAnsi="Arial" w:cs="Arial"/>
          <w:sz w:val="22"/>
          <w:szCs w:val="22"/>
        </w:rPr>
        <w:t xml:space="preserve">Town Clerk </w:t>
      </w:r>
      <w:r w:rsidRPr="00D204CD">
        <w:rPr>
          <w:rFonts w:ascii="Arial" w:hAnsi="Arial" w:cs="Arial"/>
          <w:sz w:val="22"/>
          <w:szCs w:val="22"/>
        </w:rPr>
        <w:t>for further advice and guidance.</w:t>
      </w:r>
    </w:p>
    <w:p w14:paraId="13EB99F3" w14:textId="77777777" w:rsidR="00D204CD" w:rsidRDefault="00D204CD" w:rsidP="00766285">
      <w:pPr>
        <w:jc w:val="both"/>
        <w:rPr>
          <w:rFonts w:ascii="Arial" w:hAnsi="Arial" w:cs="Arial"/>
          <w:b/>
          <w:sz w:val="22"/>
          <w:szCs w:val="22"/>
        </w:rPr>
      </w:pPr>
    </w:p>
    <w:p w14:paraId="507DB17B" w14:textId="77777777" w:rsidR="00D204CD" w:rsidRPr="00CF582F" w:rsidRDefault="00D204CD" w:rsidP="00766285">
      <w:pPr>
        <w:pStyle w:val="Heading1"/>
        <w:tabs>
          <w:tab w:val="clear" w:pos="630"/>
          <w:tab w:val="left" w:pos="851"/>
        </w:tabs>
        <w:ind w:left="851" w:hanging="581"/>
      </w:pPr>
      <w:bookmarkStart w:id="14" w:name="_Toc446324941"/>
      <w:r w:rsidRPr="00CF582F">
        <w:t>Return to Work Interviews</w:t>
      </w:r>
      <w:bookmarkEnd w:id="14"/>
    </w:p>
    <w:p w14:paraId="010E89FD" w14:textId="77777777" w:rsidR="00D204CD" w:rsidRDefault="00401D95" w:rsidP="00205D91">
      <w:pPr>
        <w:ind w:left="851"/>
        <w:jc w:val="both"/>
        <w:rPr>
          <w:rFonts w:ascii="Arial" w:hAnsi="Arial" w:cs="Arial"/>
          <w:sz w:val="22"/>
          <w:szCs w:val="22"/>
        </w:rPr>
      </w:pPr>
      <w:r>
        <w:rPr>
          <w:rFonts w:ascii="Arial" w:hAnsi="Arial" w:cs="Arial"/>
          <w:sz w:val="22"/>
          <w:szCs w:val="22"/>
        </w:rPr>
        <w:t xml:space="preserve">Preferably on </w:t>
      </w:r>
      <w:r w:rsidR="00D204CD" w:rsidRPr="00D204CD">
        <w:rPr>
          <w:rFonts w:ascii="Arial" w:hAnsi="Arial" w:cs="Arial"/>
          <w:sz w:val="22"/>
          <w:szCs w:val="22"/>
        </w:rPr>
        <w:t>the day that you return to work</w:t>
      </w:r>
      <w:r w:rsidR="00AB7D4C">
        <w:rPr>
          <w:rFonts w:ascii="Arial" w:hAnsi="Arial" w:cs="Arial"/>
          <w:sz w:val="22"/>
          <w:szCs w:val="22"/>
        </w:rPr>
        <w:t xml:space="preserve"> a</w:t>
      </w:r>
      <w:r w:rsidR="00AB7D4C" w:rsidRPr="004D47E4">
        <w:rPr>
          <w:rFonts w:ascii="Arial" w:hAnsi="Arial" w:cs="Arial"/>
          <w:sz w:val="22"/>
          <w:szCs w:val="22"/>
        </w:rPr>
        <w:t>nd</w:t>
      </w:r>
      <w:r w:rsidR="004D47E4">
        <w:rPr>
          <w:rFonts w:ascii="Arial" w:hAnsi="Arial" w:cs="Arial"/>
          <w:sz w:val="22"/>
          <w:szCs w:val="22"/>
        </w:rPr>
        <w:t xml:space="preserve"> certainly within </w:t>
      </w:r>
      <w:r>
        <w:rPr>
          <w:rFonts w:ascii="Arial" w:hAnsi="Arial" w:cs="Arial"/>
          <w:sz w:val="22"/>
          <w:szCs w:val="22"/>
        </w:rPr>
        <w:t xml:space="preserve">two working days, </w:t>
      </w:r>
      <w:r w:rsidR="00D204CD" w:rsidRPr="00D204CD">
        <w:rPr>
          <w:rFonts w:ascii="Arial" w:hAnsi="Arial" w:cs="Arial"/>
          <w:sz w:val="22"/>
          <w:szCs w:val="22"/>
        </w:rPr>
        <w:t xml:space="preserve">your line manager will meet with you to discuss the reason for your absence, your current fitness </w:t>
      </w:r>
      <w:proofErr w:type="gramStart"/>
      <w:r w:rsidR="00D204CD" w:rsidRPr="00D204CD">
        <w:rPr>
          <w:rFonts w:ascii="Arial" w:hAnsi="Arial" w:cs="Arial"/>
          <w:sz w:val="22"/>
          <w:szCs w:val="22"/>
        </w:rPr>
        <w:t>to</w:t>
      </w:r>
      <w:proofErr w:type="gramEnd"/>
      <w:r w:rsidR="00D204CD" w:rsidRPr="00D204CD">
        <w:rPr>
          <w:rFonts w:ascii="Arial" w:hAnsi="Arial" w:cs="Arial"/>
          <w:sz w:val="22"/>
          <w:szCs w:val="22"/>
        </w:rPr>
        <w:t xml:space="preserve"> work and what has happened at work in your absence.  </w:t>
      </w:r>
    </w:p>
    <w:p w14:paraId="25D05B45" w14:textId="77777777" w:rsidR="00D204CD" w:rsidRDefault="00D204CD" w:rsidP="00205D91">
      <w:pPr>
        <w:ind w:left="131"/>
        <w:jc w:val="both"/>
        <w:rPr>
          <w:rFonts w:ascii="Arial" w:hAnsi="Arial" w:cs="Arial"/>
          <w:sz w:val="22"/>
          <w:szCs w:val="22"/>
        </w:rPr>
      </w:pPr>
    </w:p>
    <w:p w14:paraId="454A2DEC" w14:textId="77777777" w:rsidR="00D204CD" w:rsidRPr="00D204CD" w:rsidRDefault="00D204CD" w:rsidP="00205D91">
      <w:pPr>
        <w:ind w:left="851"/>
        <w:jc w:val="both"/>
        <w:rPr>
          <w:rFonts w:ascii="Arial" w:hAnsi="Arial" w:cs="Arial"/>
          <w:sz w:val="22"/>
          <w:szCs w:val="22"/>
        </w:rPr>
      </w:pPr>
      <w:r w:rsidRPr="00D204CD">
        <w:rPr>
          <w:rFonts w:ascii="Arial" w:hAnsi="Arial" w:cs="Arial"/>
          <w:sz w:val="22"/>
          <w:szCs w:val="22"/>
        </w:rPr>
        <w:t xml:space="preserve">If you do have any underlying problems or reasons that are causing you to take time off, this is a good opportunity to discuss them.  We may be able to help you.  If you have not already sent us your self-certification form or </w:t>
      </w:r>
      <w:r w:rsidR="00311026">
        <w:rPr>
          <w:rFonts w:ascii="Arial" w:hAnsi="Arial" w:cs="Arial"/>
          <w:sz w:val="22"/>
          <w:szCs w:val="22"/>
        </w:rPr>
        <w:t>GP</w:t>
      </w:r>
      <w:r w:rsidRPr="00D204CD">
        <w:rPr>
          <w:rFonts w:ascii="Arial" w:hAnsi="Arial" w:cs="Arial"/>
          <w:sz w:val="22"/>
          <w:szCs w:val="22"/>
        </w:rPr>
        <w:t xml:space="preserve">’s </w:t>
      </w:r>
      <w:r w:rsidR="00AA0404">
        <w:rPr>
          <w:rFonts w:ascii="Arial" w:hAnsi="Arial" w:cs="Arial"/>
          <w:sz w:val="22"/>
          <w:szCs w:val="22"/>
        </w:rPr>
        <w:t>fit note</w:t>
      </w:r>
      <w:r w:rsidRPr="00D204CD">
        <w:rPr>
          <w:rFonts w:ascii="Arial" w:hAnsi="Arial" w:cs="Arial"/>
          <w:sz w:val="22"/>
          <w:szCs w:val="22"/>
        </w:rPr>
        <w:t xml:space="preserve">, you should hand it in at this meeting. </w:t>
      </w:r>
    </w:p>
    <w:p w14:paraId="49D0A37E" w14:textId="77777777" w:rsidR="00D204CD" w:rsidRDefault="00D204CD" w:rsidP="00205D91">
      <w:pPr>
        <w:ind w:left="851"/>
        <w:jc w:val="both"/>
        <w:rPr>
          <w:rFonts w:ascii="Arial" w:hAnsi="Arial" w:cs="Arial"/>
          <w:sz w:val="22"/>
          <w:szCs w:val="22"/>
        </w:rPr>
      </w:pPr>
    </w:p>
    <w:p w14:paraId="641CF861" w14:textId="77777777" w:rsidR="00D204CD" w:rsidRDefault="00D204CD" w:rsidP="00205D91">
      <w:pPr>
        <w:ind w:left="851"/>
        <w:jc w:val="both"/>
        <w:rPr>
          <w:rFonts w:ascii="Arial" w:hAnsi="Arial" w:cs="Arial"/>
          <w:i/>
          <w:sz w:val="22"/>
          <w:szCs w:val="22"/>
        </w:rPr>
      </w:pPr>
      <w:r w:rsidRPr="00D204CD">
        <w:rPr>
          <w:rFonts w:ascii="Arial" w:hAnsi="Arial" w:cs="Arial"/>
          <w:sz w:val="22"/>
          <w:szCs w:val="22"/>
        </w:rPr>
        <w:t xml:space="preserve">We </w:t>
      </w:r>
      <w:proofErr w:type="spellStart"/>
      <w:r w:rsidRPr="00D204CD">
        <w:rPr>
          <w:rFonts w:ascii="Arial" w:hAnsi="Arial" w:cs="Arial"/>
          <w:sz w:val="22"/>
          <w:szCs w:val="22"/>
        </w:rPr>
        <w:t>recognise</w:t>
      </w:r>
      <w:proofErr w:type="spellEnd"/>
      <w:r w:rsidRPr="00D204CD">
        <w:rPr>
          <w:rFonts w:ascii="Arial" w:hAnsi="Arial" w:cs="Arial"/>
          <w:sz w:val="22"/>
          <w:szCs w:val="22"/>
        </w:rPr>
        <w:t xml:space="preserve"> that there may be exceptional circumstances where you would prefer not to discuss the reason for your absence </w:t>
      </w:r>
      <w:proofErr w:type="gramStart"/>
      <w:r w:rsidRPr="00D204CD">
        <w:rPr>
          <w:rFonts w:ascii="Arial" w:hAnsi="Arial" w:cs="Arial"/>
          <w:sz w:val="22"/>
          <w:szCs w:val="22"/>
        </w:rPr>
        <w:t>with</w:t>
      </w:r>
      <w:proofErr w:type="gramEnd"/>
      <w:r w:rsidRPr="00D204CD">
        <w:rPr>
          <w:rFonts w:ascii="Arial" w:hAnsi="Arial" w:cs="Arial"/>
          <w:sz w:val="22"/>
          <w:szCs w:val="22"/>
        </w:rPr>
        <w:t xml:space="preserve"> your line manager.  </w:t>
      </w:r>
    </w:p>
    <w:p w14:paraId="467198C0" w14:textId="77777777" w:rsidR="00D45C38" w:rsidRDefault="00D45C38" w:rsidP="00766285">
      <w:pPr>
        <w:jc w:val="both"/>
        <w:rPr>
          <w:rFonts w:ascii="Arial" w:hAnsi="Arial" w:cs="Arial"/>
          <w:i/>
          <w:sz w:val="22"/>
          <w:szCs w:val="22"/>
        </w:rPr>
      </w:pPr>
    </w:p>
    <w:p w14:paraId="0EFDCCBA" w14:textId="77777777" w:rsidR="00D45C38" w:rsidRPr="00CF582F" w:rsidRDefault="00D45C38" w:rsidP="00766285">
      <w:pPr>
        <w:pStyle w:val="Heading1"/>
        <w:tabs>
          <w:tab w:val="clear" w:pos="630"/>
          <w:tab w:val="left" w:pos="851"/>
        </w:tabs>
        <w:ind w:left="851" w:hanging="581"/>
      </w:pPr>
      <w:bookmarkStart w:id="15" w:name="_Toc446324942"/>
      <w:r w:rsidRPr="00CF582F">
        <w:t>Phased Returns to Work</w:t>
      </w:r>
      <w:bookmarkEnd w:id="15"/>
    </w:p>
    <w:p w14:paraId="39A3C048" w14:textId="77777777" w:rsidR="00D45C38" w:rsidRPr="00766285" w:rsidRDefault="00D45C38" w:rsidP="00205D91">
      <w:pPr>
        <w:ind w:left="851"/>
        <w:jc w:val="both"/>
        <w:rPr>
          <w:rFonts w:ascii="Arial" w:hAnsi="Arial" w:cs="Arial"/>
          <w:sz w:val="22"/>
          <w:szCs w:val="22"/>
        </w:rPr>
      </w:pPr>
      <w:r w:rsidRPr="00766285">
        <w:rPr>
          <w:rFonts w:ascii="Arial" w:hAnsi="Arial" w:cs="Arial"/>
          <w:sz w:val="22"/>
          <w:szCs w:val="22"/>
        </w:rPr>
        <w:t xml:space="preserve">If you return to work on a phased basis (usually following a period of absence </w:t>
      </w:r>
      <w:r w:rsidR="008E2919" w:rsidRPr="00766285">
        <w:rPr>
          <w:rFonts w:ascii="Arial" w:hAnsi="Arial" w:cs="Arial"/>
          <w:sz w:val="22"/>
          <w:szCs w:val="22"/>
        </w:rPr>
        <w:t>of four weeks or more)</w:t>
      </w:r>
      <w:r w:rsidRPr="00766285">
        <w:rPr>
          <w:rFonts w:ascii="Arial" w:hAnsi="Arial" w:cs="Arial"/>
          <w:sz w:val="22"/>
          <w:szCs w:val="22"/>
        </w:rPr>
        <w:t>, with temporary adjustments to your hours or duties for a reasonable period, you will be paid your normal pay for the hours that you work.   A phased return to work will normally be agreed for a maximum of four weeks</w:t>
      </w:r>
      <w:r w:rsidR="008E2919" w:rsidRPr="00766285">
        <w:rPr>
          <w:rFonts w:ascii="Arial" w:hAnsi="Arial" w:cs="Arial"/>
          <w:sz w:val="22"/>
          <w:szCs w:val="22"/>
        </w:rPr>
        <w:t xml:space="preserve">; discretion for up to </w:t>
      </w:r>
      <w:r w:rsidR="006515DC" w:rsidRPr="00766285">
        <w:rPr>
          <w:rFonts w:ascii="Arial" w:hAnsi="Arial" w:cs="Arial"/>
          <w:sz w:val="22"/>
          <w:szCs w:val="22"/>
        </w:rPr>
        <w:t xml:space="preserve">six </w:t>
      </w:r>
      <w:r w:rsidR="008E2919" w:rsidRPr="00766285">
        <w:rPr>
          <w:rFonts w:ascii="Arial" w:hAnsi="Arial" w:cs="Arial"/>
          <w:sz w:val="22"/>
          <w:szCs w:val="22"/>
        </w:rPr>
        <w:t>weeks</w:t>
      </w:r>
      <w:r w:rsidRPr="00766285">
        <w:rPr>
          <w:rFonts w:ascii="Arial" w:hAnsi="Arial" w:cs="Arial"/>
          <w:sz w:val="22"/>
          <w:szCs w:val="22"/>
        </w:rPr>
        <w:t xml:space="preserve"> after which you will be expected to return to work fully (subject to any reasonable adjustments in the case of disability) and </w:t>
      </w:r>
      <w:proofErr w:type="gramStart"/>
      <w:r w:rsidRPr="00766285">
        <w:rPr>
          <w:rFonts w:ascii="Arial" w:hAnsi="Arial" w:cs="Arial"/>
          <w:sz w:val="22"/>
          <w:szCs w:val="22"/>
        </w:rPr>
        <w:t>as long as</w:t>
      </w:r>
      <w:proofErr w:type="gramEnd"/>
      <w:r w:rsidRPr="00766285">
        <w:rPr>
          <w:rFonts w:ascii="Arial" w:hAnsi="Arial" w:cs="Arial"/>
          <w:sz w:val="22"/>
          <w:szCs w:val="22"/>
        </w:rPr>
        <w:t xml:space="preserve"> this is supported by the GP and</w:t>
      </w:r>
      <w:r w:rsidR="00A44752">
        <w:rPr>
          <w:rFonts w:ascii="Arial" w:hAnsi="Arial" w:cs="Arial"/>
          <w:sz w:val="22"/>
          <w:szCs w:val="22"/>
        </w:rPr>
        <w:t>/or</w:t>
      </w:r>
      <w:r w:rsidRPr="00766285">
        <w:rPr>
          <w:rFonts w:ascii="Arial" w:hAnsi="Arial" w:cs="Arial"/>
          <w:sz w:val="22"/>
          <w:szCs w:val="22"/>
        </w:rPr>
        <w:t xml:space="preserve"> Occupational Health. You will be paid sick pay for the days or part days when you are not </w:t>
      </w:r>
      <w:r w:rsidRPr="00766285">
        <w:rPr>
          <w:rFonts w:ascii="Arial" w:hAnsi="Arial" w:cs="Arial"/>
          <w:sz w:val="22"/>
          <w:szCs w:val="22"/>
        </w:rPr>
        <w:lastRenderedPageBreak/>
        <w:t>working.</w:t>
      </w:r>
      <w:r w:rsidR="003159C4">
        <w:rPr>
          <w:rFonts w:ascii="Arial" w:hAnsi="Arial" w:cs="Arial"/>
          <w:sz w:val="22"/>
          <w:szCs w:val="22"/>
        </w:rPr>
        <w:t xml:space="preserve"> </w:t>
      </w:r>
      <w:r w:rsidR="00FE0BDC">
        <w:rPr>
          <w:rFonts w:ascii="Arial" w:hAnsi="Arial" w:cs="Arial"/>
          <w:sz w:val="22"/>
          <w:szCs w:val="22"/>
        </w:rPr>
        <w:t xml:space="preserve"> </w:t>
      </w:r>
      <w:proofErr w:type="gramStart"/>
      <w:r w:rsidR="00FE0BDC">
        <w:rPr>
          <w:rFonts w:ascii="Arial" w:hAnsi="Arial" w:cs="Arial"/>
          <w:sz w:val="22"/>
          <w:szCs w:val="22"/>
        </w:rPr>
        <w:t>Alternatively</w:t>
      </w:r>
      <w:proofErr w:type="gramEnd"/>
      <w:r w:rsidR="00FE0BDC">
        <w:rPr>
          <w:rFonts w:ascii="Arial" w:hAnsi="Arial" w:cs="Arial"/>
          <w:sz w:val="22"/>
          <w:szCs w:val="22"/>
        </w:rPr>
        <w:t xml:space="preserve"> you can choose to take annual leave for the days or part days you are not working.</w:t>
      </w:r>
    </w:p>
    <w:p w14:paraId="5A145349" w14:textId="77777777" w:rsidR="00D45C38" w:rsidRPr="00D204CD" w:rsidRDefault="00D45C38" w:rsidP="00205D91">
      <w:pPr>
        <w:ind w:left="131"/>
        <w:jc w:val="both"/>
        <w:rPr>
          <w:rFonts w:ascii="Arial" w:hAnsi="Arial" w:cs="Arial"/>
          <w:sz w:val="22"/>
          <w:szCs w:val="22"/>
        </w:rPr>
      </w:pPr>
    </w:p>
    <w:p w14:paraId="58CBFC26" w14:textId="77777777" w:rsidR="00D45C38" w:rsidRDefault="00D45C38" w:rsidP="00205D91">
      <w:pPr>
        <w:ind w:left="851"/>
        <w:jc w:val="both"/>
        <w:rPr>
          <w:rFonts w:ascii="Arial" w:hAnsi="Arial" w:cs="Arial"/>
          <w:sz w:val="22"/>
          <w:szCs w:val="22"/>
        </w:rPr>
      </w:pPr>
      <w:r w:rsidRPr="00D204CD">
        <w:rPr>
          <w:rFonts w:ascii="Arial" w:hAnsi="Arial" w:cs="Arial"/>
          <w:sz w:val="22"/>
          <w:szCs w:val="22"/>
        </w:rPr>
        <w:t xml:space="preserve">At the end of the phased return period, it </w:t>
      </w:r>
      <w:proofErr w:type="gramStart"/>
      <w:r w:rsidRPr="00D204CD">
        <w:rPr>
          <w:rFonts w:ascii="Arial" w:hAnsi="Arial" w:cs="Arial"/>
          <w:sz w:val="22"/>
          <w:szCs w:val="22"/>
        </w:rPr>
        <w:t>will be expected that you</w:t>
      </w:r>
      <w:proofErr w:type="gramEnd"/>
      <w:r w:rsidRPr="00D204CD">
        <w:rPr>
          <w:rFonts w:ascii="Arial" w:hAnsi="Arial" w:cs="Arial"/>
          <w:sz w:val="22"/>
          <w:szCs w:val="22"/>
        </w:rPr>
        <w:t xml:space="preserve"> resume normal contractual hours and duties.  If this is not possible, on medical grounds, then reduced hours may be continued but o</w:t>
      </w:r>
      <w:r>
        <w:rPr>
          <w:rFonts w:ascii="Arial" w:hAnsi="Arial" w:cs="Arial"/>
          <w:sz w:val="22"/>
          <w:szCs w:val="22"/>
        </w:rPr>
        <w:t>n a temporary contractual basis, subject to the ability of the service to reasonably facilitate the arrangements.</w:t>
      </w:r>
      <w:r w:rsidRPr="00D204CD">
        <w:rPr>
          <w:rFonts w:ascii="Arial" w:hAnsi="Arial" w:cs="Arial"/>
          <w:sz w:val="22"/>
          <w:szCs w:val="22"/>
        </w:rPr>
        <w:t xml:space="preserve">  </w:t>
      </w:r>
      <w:proofErr w:type="gramStart"/>
      <w:r w:rsidRPr="00D204CD">
        <w:rPr>
          <w:rFonts w:ascii="Arial" w:hAnsi="Arial" w:cs="Arial"/>
          <w:sz w:val="22"/>
          <w:szCs w:val="22"/>
        </w:rPr>
        <w:t>Sick pay,</w:t>
      </w:r>
      <w:proofErr w:type="gramEnd"/>
      <w:r w:rsidRPr="00D204CD">
        <w:rPr>
          <w:rFonts w:ascii="Arial" w:hAnsi="Arial" w:cs="Arial"/>
          <w:sz w:val="22"/>
          <w:szCs w:val="22"/>
        </w:rPr>
        <w:t xml:space="preserve"> will not be payable as a supplement to actual hours worked.</w:t>
      </w:r>
    </w:p>
    <w:p w14:paraId="24951579" w14:textId="77777777" w:rsidR="00D44D4E" w:rsidRDefault="00D44D4E" w:rsidP="00205D91">
      <w:pPr>
        <w:ind w:left="851"/>
        <w:jc w:val="both"/>
        <w:rPr>
          <w:rFonts w:ascii="Arial" w:hAnsi="Arial" w:cs="Arial"/>
          <w:sz w:val="22"/>
          <w:szCs w:val="22"/>
        </w:rPr>
      </w:pPr>
    </w:p>
    <w:p w14:paraId="06658A5E" w14:textId="77777777" w:rsidR="00D44D4E" w:rsidRPr="00CF582F" w:rsidRDefault="00D44D4E" w:rsidP="00D44D4E">
      <w:pPr>
        <w:pStyle w:val="Heading1"/>
        <w:tabs>
          <w:tab w:val="clear" w:pos="630"/>
          <w:tab w:val="left" w:pos="851"/>
        </w:tabs>
        <w:ind w:left="851" w:hanging="581"/>
      </w:pPr>
      <w:r>
        <w:t>Presenteeism</w:t>
      </w:r>
    </w:p>
    <w:p w14:paraId="0079EF99" w14:textId="77777777" w:rsidR="00D44D4E" w:rsidRPr="00D204CD" w:rsidRDefault="00D44D4E" w:rsidP="00D44D4E">
      <w:pPr>
        <w:ind w:left="851"/>
        <w:jc w:val="both"/>
        <w:rPr>
          <w:rFonts w:ascii="Arial" w:hAnsi="Arial" w:cs="Arial"/>
          <w:sz w:val="22"/>
          <w:szCs w:val="22"/>
        </w:rPr>
      </w:pPr>
      <w:r>
        <w:rPr>
          <w:rFonts w:ascii="Arial" w:hAnsi="Arial" w:cs="Arial"/>
          <w:sz w:val="22"/>
          <w:szCs w:val="22"/>
        </w:rPr>
        <w:t xml:space="preserve">Presenteeism means reduced productivity when employees come to work and are not fully engaged or perform at lower levels </w:t>
      </w:r>
      <w:proofErr w:type="gramStart"/>
      <w:r>
        <w:rPr>
          <w:rFonts w:ascii="Arial" w:hAnsi="Arial" w:cs="Arial"/>
          <w:sz w:val="22"/>
          <w:szCs w:val="22"/>
        </w:rPr>
        <w:t>as a result of</w:t>
      </w:r>
      <w:proofErr w:type="gramEnd"/>
      <w:r>
        <w:rPr>
          <w:rFonts w:ascii="Arial" w:hAnsi="Arial" w:cs="Arial"/>
          <w:sz w:val="22"/>
          <w:szCs w:val="22"/>
        </w:rPr>
        <w:t xml:space="preserve"> ill health.  Line managers who have concerns regarding an individual attending work when they are unwell should discuss their views with the employee.  It may be possible that by </w:t>
      </w:r>
      <w:r w:rsidR="00401D95">
        <w:rPr>
          <w:rFonts w:ascii="Arial" w:hAnsi="Arial" w:cs="Arial"/>
          <w:sz w:val="22"/>
          <w:szCs w:val="22"/>
        </w:rPr>
        <w:t xml:space="preserve">being at work </w:t>
      </w:r>
      <w:r>
        <w:rPr>
          <w:rFonts w:ascii="Arial" w:hAnsi="Arial" w:cs="Arial"/>
          <w:sz w:val="22"/>
          <w:szCs w:val="22"/>
        </w:rPr>
        <w:t xml:space="preserve">the employee will put colleagues at </w:t>
      </w:r>
      <w:r w:rsidR="00031F94">
        <w:rPr>
          <w:rFonts w:ascii="Arial" w:hAnsi="Arial" w:cs="Arial"/>
          <w:sz w:val="22"/>
          <w:szCs w:val="22"/>
        </w:rPr>
        <w:t xml:space="preserve">risk of infection and / or impact adversely on their own </w:t>
      </w:r>
      <w:proofErr w:type="gramStart"/>
      <w:r w:rsidR="00031F94">
        <w:rPr>
          <w:rFonts w:ascii="Arial" w:hAnsi="Arial" w:cs="Arial"/>
          <w:sz w:val="22"/>
          <w:szCs w:val="22"/>
        </w:rPr>
        <w:t>long term</w:t>
      </w:r>
      <w:proofErr w:type="gramEnd"/>
      <w:r w:rsidR="00031F94">
        <w:rPr>
          <w:rFonts w:ascii="Arial" w:hAnsi="Arial" w:cs="Arial"/>
          <w:sz w:val="22"/>
          <w:szCs w:val="22"/>
        </w:rPr>
        <w:t xml:space="preserve"> health.  Line managers should liaise with HR if they have concerns in respect of presenteeism.</w:t>
      </w:r>
    </w:p>
    <w:p w14:paraId="60E983F1" w14:textId="77777777" w:rsidR="00D45C38" w:rsidRPr="00D204CD" w:rsidRDefault="00D45C38" w:rsidP="00766285">
      <w:pPr>
        <w:tabs>
          <w:tab w:val="left" w:pos="5040"/>
        </w:tabs>
        <w:jc w:val="both"/>
        <w:rPr>
          <w:rFonts w:ascii="Arial" w:hAnsi="Arial" w:cs="Arial"/>
          <w:sz w:val="22"/>
          <w:szCs w:val="22"/>
        </w:rPr>
      </w:pPr>
    </w:p>
    <w:p w14:paraId="797799B4" w14:textId="77777777" w:rsidR="00D204CD" w:rsidRPr="00CF582F" w:rsidRDefault="00D204CD" w:rsidP="00766285">
      <w:pPr>
        <w:pStyle w:val="Heading1"/>
        <w:tabs>
          <w:tab w:val="clear" w:pos="630"/>
          <w:tab w:val="left" w:pos="851"/>
        </w:tabs>
        <w:ind w:left="851" w:hanging="581"/>
      </w:pPr>
      <w:bookmarkStart w:id="16" w:name="_Toc446324943"/>
      <w:r w:rsidRPr="00CF582F">
        <w:t>Disciplinary Procedure</w:t>
      </w:r>
      <w:bookmarkEnd w:id="16"/>
    </w:p>
    <w:p w14:paraId="7C507BEF" w14:textId="77777777" w:rsidR="00D204CD" w:rsidRPr="00D204CD" w:rsidRDefault="00D204CD" w:rsidP="00205D91">
      <w:pPr>
        <w:ind w:left="851"/>
        <w:jc w:val="both"/>
        <w:rPr>
          <w:rFonts w:ascii="Arial" w:hAnsi="Arial" w:cs="Arial"/>
          <w:sz w:val="22"/>
          <w:szCs w:val="22"/>
        </w:rPr>
      </w:pPr>
      <w:r w:rsidRPr="00D204CD">
        <w:rPr>
          <w:rFonts w:ascii="Arial" w:hAnsi="Arial" w:cs="Arial"/>
          <w:sz w:val="22"/>
          <w:szCs w:val="22"/>
        </w:rPr>
        <w:t xml:space="preserve">If, at any time, the Council considers that you have taken or are taking </w:t>
      </w:r>
      <w:proofErr w:type="gramStart"/>
      <w:r w:rsidRPr="00D204CD">
        <w:rPr>
          <w:rFonts w:ascii="Arial" w:hAnsi="Arial" w:cs="Arial"/>
          <w:sz w:val="22"/>
          <w:szCs w:val="22"/>
        </w:rPr>
        <w:t>sickness</w:t>
      </w:r>
      <w:proofErr w:type="gramEnd"/>
      <w:r w:rsidRPr="00D204CD">
        <w:rPr>
          <w:rFonts w:ascii="Arial" w:hAnsi="Arial" w:cs="Arial"/>
          <w:sz w:val="22"/>
          <w:szCs w:val="22"/>
        </w:rPr>
        <w:t xml:space="preserve"> absence when you are not unwell, it may invoke its disciplinary procedure.  It may also treat other actions as misconduct under the procedure e.g. failure to comply with medical certificate provisions, failure to maintain regular contact and/or notify us of your absence.</w:t>
      </w:r>
    </w:p>
    <w:p w14:paraId="36AF6F3E" w14:textId="77777777" w:rsidR="00D204CD" w:rsidRDefault="00D204CD" w:rsidP="00766285">
      <w:pPr>
        <w:tabs>
          <w:tab w:val="left" w:pos="540"/>
        </w:tabs>
        <w:jc w:val="both"/>
        <w:rPr>
          <w:rFonts w:ascii="Arial" w:hAnsi="Arial" w:cs="Arial"/>
          <w:b/>
          <w:sz w:val="22"/>
          <w:szCs w:val="22"/>
        </w:rPr>
      </w:pPr>
    </w:p>
    <w:p w14:paraId="034B7B43" w14:textId="77777777" w:rsidR="00D204CD" w:rsidRPr="00CF582F" w:rsidRDefault="00D204CD" w:rsidP="00766285">
      <w:pPr>
        <w:pStyle w:val="Heading1"/>
        <w:tabs>
          <w:tab w:val="clear" w:pos="630"/>
          <w:tab w:val="left" w:pos="851"/>
        </w:tabs>
        <w:ind w:left="851" w:hanging="581"/>
      </w:pPr>
      <w:bookmarkStart w:id="17" w:name="_Toc446324944"/>
      <w:r w:rsidRPr="00CF582F">
        <w:t>Attendance Review Procedure</w:t>
      </w:r>
      <w:bookmarkEnd w:id="17"/>
    </w:p>
    <w:p w14:paraId="01C475BC" w14:textId="77777777" w:rsidR="00D204CD" w:rsidRDefault="00D204CD" w:rsidP="00766285">
      <w:pPr>
        <w:ind w:left="851"/>
        <w:jc w:val="both"/>
        <w:rPr>
          <w:rFonts w:ascii="Arial" w:hAnsi="Arial" w:cs="Arial"/>
          <w:sz w:val="22"/>
          <w:szCs w:val="22"/>
        </w:rPr>
      </w:pPr>
      <w:r w:rsidRPr="00D204CD">
        <w:rPr>
          <w:rFonts w:ascii="Arial" w:hAnsi="Arial" w:cs="Arial"/>
          <w:sz w:val="22"/>
          <w:szCs w:val="22"/>
        </w:rPr>
        <w:t xml:space="preserve">Our procedure has the following stages: </w:t>
      </w:r>
    </w:p>
    <w:p w14:paraId="68E57035" w14:textId="77777777" w:rsidR="00766285" w:rsidRPr="00D204CD" w:rsidRDefault="00766285" w:rsidP="00766285">
      <w:pPr>
        <w:jc w:val="both"/>
        <w:rPr>
          <w:rFonts w:ascii="Arial" w:hAnsi="Arial" w:cs="Arial"/>
          <w:sz w:val="22"/>
          <w:szCs w:val="22"/>
        </w:rPr>
      </w:pPr>
    </w:p>
    <w:p w14:paraId="450E99F5" w14:textId="77777777" w:rsidR="00D204CD" w:rsidRPr="00D204CD" w:rsidRDefault="00D204CD" w:rsidP="005424C4">
      <w:pPr>
        <w:numPr>
          <w:ilvl w:val="0"/>
          <w:numId w:val="1"/>
        </w:numPr>
        <w:tabs>
          <w:tab w:val="clear" w:pos="720"/>
          <w:tab w:val="num" w:pos="1276"/>
        </w:tabs>
        <w:spacing w:after="60"/>
        <w:ind w:left="1134" w:hanging="283"/>
        <w:jc w:val="both"/>
        <w:rPr>
          <w:rFonts w:ascii="Arial" w:hAnsi="Arial" w:cs="Arial"/>
          <w:sz w:val="22"/>
          <w:szCs w:val="22"/>
        </w:rPr>
      </w:pPr>
      <w:r w:rsidRPr="00D204CD">
        <w:rPr>
          <w:rFonts w:ascii="Arial" w:hAnsi="Arial" w:cs="Arial"/>
          <w:sz w:val="22"/>
          <w:szCs w:val="22"/>
        </w:rPr>
        <w:t xml:space="preserve">Informal </w:t>
      </w:r>
      <w:proofErr w:type="gramStart"/>
      <w:r w:rsidR="00AD3598">
        <w:rPr>
          <w:rFonts w:ascii="Arial" w:hAnsi="Arial" w:cs="Arial"/>
          <w:sz w:val="22"/>
          <w:szCs w:val="22"/>
        </w:rPr>
        <w:t>day to day</w:t>
      </w:r>
      <w:proofErr w:type="gramEnd"/>
      <w:r w:rsidR="00AD3598">
        <w:rPr>
          <w:rFonts w:ascii="Arial" w:hAnsi="Arial" w:cs="Arial"/>
          <w:sz w:val="22"/>
          <w:szCs w:val="22"/>
        </w:rPr>
        <w:t xml:space="preserve"> management </w:t>
      </w:r>
      <w:proofErr w:type="gramStart"/>
      <w:r w:rsidR="00AD3598">
        <w:rPr>
          <w:rFonts w:ascii="Arial" w:hAnsi="Arial" w:cs="Arial"/>
          <w:sz w:val="22"/>
          <w:szCs w:val="22"/>
        </w:rPr>
        <w:t>support</w:t>
      </w:r>
      <w:r w:rsidRPr="00D204CD">
        <w:rPr>
          <w:rFonts w:ascii="Arial" w:hAnsi="Arial" w:cs="Arial"/>
          <w:sz w:val="22"/>
          <w:szCs w:val="22"/>
        </w:rPr>
        <w:t>;</w:t>
      </w:r>
      <w:proofErr w:type="gramEnd"/>
      <w:r w:rsidRPr="00D204CD">
        <w:rPr>
          <w:rFonts w:ascii="Arial" w:hAnsi="Arial" w:cs="Arial"/>
          <w:sz w:val="22"/>
          <w:szCs w:val="22"/>
        </w:rPr>
        <w:t xml:space="preserve"> </w:t>
      </w:r>
    </w:p>
    <w:p w14:paraId="5C35361A" w14:textId="77777777" w:rsidR="00D204CD" w:rsidRPr="00D204CD" w:rsidRDefault="00D204CD" w:rsidP="005424C4">
      <w:pPr>
        <w:numPr>
          <w:ilvl w:val="0"/>
          <w:numId w:val="1"/>
        </w:numPr>
        <w:tabs>
          <w:tab w:val="clear" w:pos="720"/>
          <w:tab w:val="num" w:pos="1276"/>
        </w:tabs>
        <w:spacing w:after="60"/>
        <w:ind w:left="1134" w:hanging="283"/>
        <w:jc w:val="both"/>
        <w:rPr>
          <w:rFonts w:ascii="Arial" w:hAnsi="Arial" w:cs="Arial"/>
          <w:sz w:val="22"/>
          <w:szCs w:val="22"/>
        </w:rPr>
      </w:pPr>
      <w:r w:rsidRPr="00D204CD">
        <w:rPr>
          <w:rFonts w:ascii="Arial" w:hAnsi="Arial" w:cs="Arial"/>
          <w:sz w:val="22"/>
          <w:szCs w:val="22"/>
        </w:rPr>
        <w:t xml:space="preserve">Stage 1 </w:t>
      </w:r>
      <w:r w:rsidR="00AD3598">
        <w:rPr>
          <w:rFonts w:ascii="Arial" w:hAnsi="Arial" w:cs="Arial"/>
          <w:sz w:val="22"/>
          <w:szCs w:val="22"/>
        </w:rPr>
        <w:t>–</w:t>
      </w:r>
      <w:r w:rsidRPr="00D204CD">
        <w:rPr>
          <w:rFonts w:ascii="Arial" w:hAnsi="Arial" w:cs="Arial"/>
          <w:sz w:val="22"/>
          <w:szCs w:val="22"/>
        </w:rPr>
        <w:t xml:space="preserve"> </w:t>
      </w:r>
      <w:r w:rsidR="00AD3598">
        <w:rPr>
          <w:rFonts w:ascii="Arial" w:hAnsi="Arial" w:cs="Arial"/>
          <w:sz w:val="22"/>
          <w:szCs w:val="22"/>
        </w:rPr>
        <w:t xml:space="preserve">Attendance Improvement </w:t>
      </w:r>
      <w:proofErr w:type="gramStart"/>
      <w:r w:rsidR="00AD3598">
        <w:rPr>
          <w:rFonts w:ascii="Arial" w:hAnsi="Arial" w:cs="Arial"/>
          <w:sz w:val="22"/>
          <w:szCs w:val="22"/>
        </w:rPr>
        <w:t>Plan</w:t>
      </w:r>
      <w:r w:rsidRPr="00D204CD">
        <w:rPr>
          <w:rFonts w:ascii="Arial" w:hAnsi="Arial" w:cs="Arial"/>
          <w:sz w:val="22"/>
          <w:szCs w:val="22"/>
        </w:rPr>
        <w:t>;</w:t>
      </w:r>
      <w:proofErr w:type="gramEnd"/>
      <w:r w:rsidRPr="00D204CD">
        <w:rPr>
          <w:rFonts w:ascii="Arial" w:hAnsi="Arial" w:cs="Arial"/>
          <w:sz w:val="22"/>
          <w:szCs w:val="22"/>
        </w:rPr>
        <w:t xml:space="preserve"> </w:t>
      </w:r>
    </w:p>
    <w:p w14:paraId="00696515" w14:textId="77777777" w:rsidR="00D204CD" w:rsidRPr="00D204CD" w:rsidRDefault="00D204CD" w:rsidP="005424C4">
      <w:pPr>
        <w:numPr>
          <w:ilvl w:val="0"/>
          <w:numId w:val="1"/>
        </w:numPr>
        <w:tabs>
          <w:tab w:val="clear" w:pos="720"/>
          <w:tab w:val="num" w:pos="1276"/>
        </w:tabs>
        <w:spacing w:after="60"/>
        <w:ind w:left="1134" w:hanging="283"/>
        <w:jc w:val="both"/>
        <w:rPr>
          <w:rFonts w:ascii="Arial" w:hAnsi="Arial" w:cs="Arial"/>
          <w:sz w:val="22"/>
          <w:szCs w:val="22"/>
        </w:rPr>
      </w:pPr>
      <w:r w:rsidRPr="00D204CD">
        <w:rPr>
          <w:rFonts w:ascii="Arial" w:hAnsi="Arial" w:cs="Arial"/>
          <w:sz w:val="22"/>
          <w:szCs w:val="22"/>
        </w:rPr>
        <w:t xml:space="preserve">Stage 2 </w:t>
      </w:r>
      <w:r w:rsidR="00AD3598">
        <w:rPr>
          <w:rFonts w:ascii="Arial" w:hAnsi="Arial" w:cs="Arial"/>
          <w:sz w:val="22"/>
          <w:szCs w:val="22"/>
        </w:rPr>
        <w:t>–</w:t>
      </w:r>
      <w:r w:rsidRPr="00D204CD">
        <w:rPr>
          <w:rFonts w:ascii="Arial" w:hAnsi="Arial" w:cs="Arial"/>
          <w:sz w:val="22"/>
          <w:szCs w:val="22"/>
        </w:rPr>
        <w:t xml:space="preserve"> </w:t>
      </w:r>
      <w:r w:rsidR="00AD3598">
        <w:rPr>
          <w:rFonts w:ascii="Arial" w:hAnsi="Arial" w:cs="Arial"/>
          <w:sz w:val="22"/>
          <w:szCs w:val="22"/>
        </w:rPr>
        <w:t>Improvement Notice</w:t>
      </w:r>
      <w:r w:rsidRPr="00D204CD">
        <w:rPr>
          <w:rFonts w:ascii="Arial" w:hAnsi="Arial" w:cs="Arial"/>
          <w:sz w:val="22"/>
          <w:szCs w:val="22"/>
        </w:rPr>
        <w:t xml:space="preserve">; and </w:t>
      </w:r>
    </w:p>
    <w:p w14:paraId="66577DBD" w14:textId="77777777" w:rsidR="00D204CD" w:rsidRDefault="00D204CD" w:rsidP="005424C4">
      <w:pPr>
        <w:numPr>
          <w:ilvl w:val="0"/>
          <w:numId w:val="1"/>
        </w:numPr>
        <w:tabs>
          <w:tab w:val="clear" w:pos="720"/>
          <w:tab w:val="num" w:pos="1276"/>
        </w:tabs>
        <w:ind w:left="1134" w:hanging="283"/>
        <w:jc w:val="both"/>
        <w:rPr>
          <w:rFonts w:ascii="Arial" w:hAnsi="Arial" w:cs="Arial"/>
          <w:sz w:val="22"/>
          <w:szCs w:val="22"/>
        </w:rPr>
      </w:pPr>
      <w:r w:rsidRPr="00D204CD">
        <w:rPr>
          <w:rFonts w:ascii="Arial" w:hAnsi="Arial" w:cs="Arial"/>
          <w:sz w:val="22"/>
          <w:szCs w:val="22"/>
        </w:rPr>
        <w:t xml:space="preserve">Stage 3 – Capability Decision Hearing, potential dismissal.  </w:t>
      </w:r>
    </w:p>
    <w:p w14:paraId="457FB4D2" w14:textId="77777777" w:rsidR="00AD3598" w:rsidRDefault="00AD3598" w:rsidP="00AD3598">
      <w:pPr>
        <w:ind w:left="851"/>
        <w:jc w:val="both"/>
        <w:rPr>
          <w:rFonts w:ascii="Arial" w:hAnsi="Arial" w:cs="Arial"/>
          <w:sz w:val="22"/>
          <w:szCs w:val="22"/>
        </w:rPr>
      </w:pPr>
    </w:p>
    <w:p w14:paraId="4F48B980" w14:textId="77777777" w:rsidR="00AD3598" w:rsidRPr="00D204CD" w:rsidRDefault="00AD3598" w:rsidP="00AD3598">
      <w:pPr>
        <w:ind w:left="851"/>
        <w:jc w:val="both"/>
        <w:rPr>
          <w:rFonts w:ascii="Arial" w:hAnsi="Arial" w:cs="Arial"/>
          <w:sz w:val="22"/>
          <w:szCs w:val="22"/>
        </w:rPr>
      </w:pPr>
      <w:r>
        <w:rPr>
          <w:rFonts w:ascii="Arial" w:hAnsi="Arial" w:cs="Arial"/>
          <w:sz w:val="22"/>
          <w:szCs w:val="22"/>
        </w:rPr>
        <w:t xml:space="preserve">You will be given a minimum of 3 working </w:t>
      </w:r>
      <w:proofErr w:type="spellStart"/>
      <w:r>
        <w:rPr>
          <w:rFonts w:ascii="Arial" w:hAnsi="Arial" w:cs="Arial"/>
          <w:sz w:val="22"/>
          <w:szCs w:val="22"/>
        </w:rPr>
        <w:t>days notice</w:t>
      </w:r>
      <w:proofErr w:type="spellEnd"/>
      <w:r>
        <w:rPr>
          <w:rFonts w:ascii="Arial" w:hAnsi="Arial" w:cs="Arial"/>
          <w:sz w:val="22"/>
          <w:szCs w:val="22"/>
        </w:rPr>
        <w:t xml:space="preserve"> in respect of the above formal meetings. </w:t>
      </w:r>
    </w:p>
    <w:p w14:paraId="34013BD7" w14:textId="77777777" w:rsidR="00386CB1" w:rsidRPr="00D204CD" w:rsidRDefault="00386CB1" w:rsidP="00766285">
      <w:pPr>
        <w:pStyle w:val="NoSpacing"/>
        <w:jc w:val="both"/>
        <w:rPr>
          <w:rFonts w:ascii="Arial" w:hAnsi="Arial" w:cs="Arial"/>
        </w:rPr>
      </w:pPr>
    </w:p>
    <w:p w14:paraId="2E6186DD" w14:textId="77777777" w:rsidR="00D204CD" w:rsidRPr="00D204CD" w:rsidRDefault="00D204CD" w:rsidP="00766285">
      <w:pPr>
        <w:pStyle w:val="NoSpacing"/>
        <w:ind w:left="900"/>
        <w:jc w:val="both"/>
        <w:rPr>
          <w:rFonts w:ascii="Arial" w:hAnsi="Arial" w:cs="Arial"/>
        </w:rPr>
      </w:pPr>
      <w:r w:rsidRPr="00D204CD">
        <w:rPr>
          <w:rFonts w:ascii="Arial" w:hAnsi="Arial" w:cs="Arial"/>
        </w:rPr>
        <w:t>Before taking any formal action under this procedure, we will carry out the following steps:</w:t>
      </w:r>
    </w:p>
    <w:p w14:paraId="6E7FAB5E" w14:textId="77777777" w:rsidR="00D204CD" w:rsidRPr="00D204CD" w:rsidRDefault="00D204CD" w:rsidP="00766285">
      <w:pPr>
        <w:pStyle w:val="NoSpacing"/>
        <w:jc w:val="both"/>
        <w:rPr>
          <w:rFonts w:ascii="Arial" w:hAnsi="Arial" w:cs="Arial"/>
        </w:rPr>
      </w:pPr>
    </w:p>
    <w:p w14:paraId="32DE223F" w14:textId="77777777" w:rsidR="00D204CD" w:rsidRPr="00D204CD" w:rsidRDefault="00D204CD" w:rsidP="005424C4">
      <w:pPr>
        <w:numPr>
          <w:ilvl w:val="0"/>
          <w:numId w:val="1"/>
        </w:numPr>
        <w:tabs>
          <w:tab w:val="clear" w:pos="720"/>
          <w:tab w:val="num" w:pos="1276"/>
        </w:tabs>
        <w:spacing w:after="60"/>
        <w:ind w:left="1134" w:hanging="283"/>
        <w:jc w:val="both"/>
        <w:rPr>
          <w:rFonts w:ascii="Arial" w:hAnsi="Arial" w:cs="Arial"/>
          <w:sz w:val="22"/>
          <w:szCs w:val="22"/>
        </w:rPr>
      </w:pPr>
      <w:r w:rsidRPr="00D204CD">
        <w:rPr>
          <w:rFonts w:ascii="Arial" w:hAnsi="Arial" w:cs="Arial"/>
          <w:sz w:val="22"/>
          <w:szCs w:val="22"/>
        </w:rPr>
        <w:t xml:space="preserve">We will hold an attendance review meeting. </w:t>
      </w:r>
    </w:p>
    <w:p w14:paraId="0ED49059" w14:textId="77777777" w:rsidR="00D204CD" w:rsidRPr="00D204CD" w:rsidRDefault="00D204CD" w:rsidP="005424C4">
      <w:pPr>
        <w:numPr>
          <w:ilvl w:val="0"/>
          <w:numId w:val="1"/>
        </w:numPr>
        <w:tabs>
          <w:tab w:val="clear" w:pos="720"/>
          <w:tab w:val="num" w:pos="1134"/>
        </w:tabs>
        <w:spacing w:after="60"/>
        <w:ind w:left="1134" w:hanging="283"/>
        <w:jc w:val="both"/>
        <w:rPr>
          <w:rFonts w:ascii="Arial" w:hAnsi="Arial" w:cs="Arial"/>
          <w:sz w:val="22"/>
          <w:szCs w:val="22"/>
        </w:rPr>
      </w:pPr>
      <w:r w:rsidRPr="00D204CD">
        <w:rPr>
          <w:rFonts w:ascii="Arial" w:hAnsi="Arial" w:cs="Arial"/>
          <w:sz w:val="22"/>
          <w:szCs w:val="22"/>
        </w:rPr>
        <w:t xml:space="preserve">Before the review </w:t>
      </w:r>
      <w:proofErr w:type="gramStart"/>
      <w:r w:rsidRPr="00D204CD">
        <w:rPr>
          <w:rFonts w:ascii="Arial" w:hAnsi="Arial" w:cs="Arial"/>
          <w:sz w:val="22"/>
          <w:szCs w:val="22"/>
        </w:rPr>
        <w:t>meeting</w:t>
      </w:r>
      <w:proofErr w:type="gramEnd"/>
      <w:r w:rsidRPr="00D204CD">
        <w:rPr>
          <w:rFonts w:ascii="Arial" w:hAnsi="Arial" w:cs="Arial"/>
          <w:sz w:val="22"/>
          <w:szCs w:val="22"/>
        </w:rPr>
        <w:t xml:space="preserve"> we will send you a letter setting out your attendance record and informing you of the possible outcomes of the meeting. </w:t>
      </w:r>
    </w:p>
    <w:p w14:paraId="0BB2686C" w14:textId="77777777" w:rsidR="00D204CD" w:rsidRPr="00D204CD" w:rsidRDefault="00D204CD" w:rsidP="005424C4">
      <w:pPr>
        <w:numPr>
          <w:ilvl w:val="0"/>
          <w:numId w:val="1"/>
        </w:numPr>
        <w:tabs>
          <w:tab w:val="clear" w:pos="720"/>
          <w:tab w:val="num" w:pos="1134"/>
        </w:tabs>
        <w:spacing w:after="60"/>
        <w:ind w:left="1134" w:hanging="283"/>
        <w:jc w:val="both"/>
        <w:rPr>
          <w:rFonts w:ascii="Arial" w:hAnsi="Arial" w:cs="Arial"/>
          <w:sz w:val="22"/>
          <w:szCs w:val="22"/>
        </w:rPr>
      </w:pPr>
      <w:r w:rsidRPr="00D204CD">
        <w:rPr>
          <w:rFonts w:ascii="Arial" w:hAnsi="Arial" w:cs="Arial"/>
          <w:sz w:val="22"/>
          <w:szCs w:val="22"/>
        </w:rPr>
        <w:t xml:space="preserve">We will give you, together with any permitted person that you may choose as a companion, reasonable time to consider the information we give you. </w:t>
      </w:r>
    </w:p>
    <w:p w14:paraId="565CB2A7" w14:textId="77777777" w:rsidR="00D204CD" w:rsidRPr="00D204CD" w:rsidRDefault="00D204CD" w:rsidP="005424C4">
      <w:pPr>
        <w:numPr>
          <w:ilvl w:val="0"/>
          <w:numId w:val="1"/>
        </w:numPr>
        <w:tabs>
          <w:tab w:val="clear" w:pos="720"/>
          <w:tab w:val="num" w:pos="1134"/>
        </w:tabs>
        <w:spacing w:after="60"/>
        <w:ind w:left="1134" w:hanging="283"/>
        <w:jc w:val="both"/>
        <w:rPr>
          <w:rFonts w:ascii="Arial" w:hAnsi="Arial" w:cs="Arial"/>
          <w:sz w:val="22"/>
          <w:szCs w:val="22"/>
        </w:rPr>
      </w:pPr>
      <w:r w:rsidRPr="00D204CD">
        <w:rPr>
          <w:rFonts w:ascii="Arial" w:hAnsi="Arial" w:cs="Arial"/>
          <w:sz w:val="22"/>
          <w:szCs w:val="22"/>
        </w:rPr>
        <w:t xml:space="preserve">At the meeting we will discuss your attendance record and the impact it is having on the business.  You will be given the opportunity to explain the reason for the absence. </w:t>
      </w:r>
    </w:p>
    <w:p w14:paraId="3D3E8C15" w14:textId="77777777" w:rsidR="00D204CD" w:rsidRDefault="00D204CD" w:rsidP="00766285">
      <w:pPr>
        <w:autoSpaceDE w:val="0"/>
        <w:autoSpaceDN w:val="0"/>
        <w:adjustRightInd w:val="0"/>
        <w:jc w:val="both"/>
        <w:rPr>
          <w:rFonts w:ascii="Arial" w:hAnsi="Arial" w:cs="Arial"/>
          <w:b/>
          <w:sz w:val="22"/>
          <w:szCs w:val="22"/>
        </w:rPr>
      </w:pPr>
    </w:p>
    <w:p w14:paraId="2390CC2F" w14:textId="77777777" w:rsidR="00D204CD" w:rsidRPr="00CF582F" w:rsidRDefault="00543EEF" w:rsidP="00766285">
      <w:pPr>
        <w:pStyle w:val="Heading1"/>
        <w:tabs>
          <w:tab w:val="clear" w:pos="630"/>
          <w:tab w:val="left" w:pos="851"/>
        </w:tabs>
        <w:ind w:left="851" w:hanging="581"/>
      </w:pPr>
      <w:bookmarkStart w:id="18" w:name="_Toc446324945"/>
      <w:r>
        <w:t>F</w:t>
      </w:r>
      <w:r w:rsidR="00D204CD" w:rsidRPr="00CF582F">
        <w:t>ormal Action</w:t>
      </w:r>
      <w:bookmarkEnd w:id="18"/>
    </w:p>
    <w:p w14:paraId="04F5F6A7" w14:textId="77777777" w:rsidR="00AD3598" w:rsidRDefault="00AD3598" w:rsidP="00766285">
      <w:pPr>
        <w:ind w:left="851"/>
        <w:jc w:val="both"/>
        <w:rPr>
          <w:rFonts w:ascii="Arial" w:hAnsi="Arial" w:cs="Arial"/>
          <w:sz w:val="22"/>
          <w:szCs w:val="22"/>
        </w:rPr>
      </w:pPr>
      <w:r>
        <w:rPr>
          <w:rFonts w:ascii="Arial" w:hAnsi="Arial" w:cs="Arial"/>
          <w:sz w:val="22"/>
          <w:szCs w:val="22"/>
        </w:rPr>
        <w:t xml:space="preserve">There are limits to the amount of absence which the Council and your work colleagues can sustain and there may come a point when we will consider ending your </w:t>
      </w:r>
      <w:proofErr w:type="gramStart"/>
      <w:r>
        <w:rPr>
          <w:rFonts w:ascii="Arial" w:hAnsi="Arial" w:cs="Arial"/>
          <w:sz w:val="22"/>
          <w:szCs w:val="22"/>
        </w:rPr>
        <w:t>employment</w:t>
      </w:r>
      <w:proofErr w:type="gramEnd"/>
      <w:r>
        <w:rPr>
          <w:rFonts w:ascii="Arial" w:hAnsi="Arial" w:cs="Arial"/>
          <w:sz w:val="22"/>
          <w:szCs w:val="22"/>
        </w:rPr>
        <w:t xml:space="preserve"> for example when, </w:t>
      </w:r>
      <w:proofErr w:type="gramStart"/>
      <w:r>
        <w:rPr>
          <w:rFonts w:ascii="Arial" w:hAnsi="Arial" w:cs="Arial"/>
          <w:sz w:val="22"/>
          <w:szCs w:val="22"/>
        </w:rPr>
        <w:t>taking into account</w:t>
      </w:r>
      <w:proofErr w:type="gramEnd"/>
      <w:r>
        <w:rPr>
          <w:rFonts w:ascii="Arial" w:hAnsi="Arial" w:cs="Arial"/>
          <w:sz w:val="22"/>
          <w:szCs w:val="22"/>
        </w:rPr>
        <w:t xml:space="preserve"> the circumstances, we believe </w:t>
      </w:r>
      <w:proofErr w:type="gramStart"/>
      <w:r>
        <w:rPr>
          <w:rFonts w:ascii="Arial" w:hAnsi="Arial" w:cs="Arial"/>
          <w:sz w:val="22"/>
          <w:szCs w:val="22"/>
        </w:rPr>
        <w:t>that:-</w:t>
      </w:r>
      <w:proofErr w:type="gramEnd"/>
    </w:p>
    <w:p w14:paraId="6B041465" w14:textId="77777777" w:rsidR="00AD3598" w:rsidRDefault="00AD3598" w:rsidP="00766285">
      <w:pPr>
        <w:ind w:left="851"/>
        <w:jc w:val="both"/>
        <w:rPr>
          <w:rFonts w:ascii="Arial" w:hAnsi="Arial" w:cs="Arial"/>
          <w:sz w:val="22"/>
          <w:szCs w:val="22"/>
        </w:rPr>
      </w:pPr>
    </w:p>
    <w:p w14:paraId="168F5B95" w14:textId="77777777" w:rsidR="00AD3598" w:rsidRDefault="00E54F89" w:rsidP="005424C4">
      <w:pPr>
        <w:pStyle w:val="ListParagraph"/>
        <w:numPr>
          <w:ilvl w:val="0"/>
          <w:numId w:val="16"/>
        </w:numPr>
        <w:ind w:left="1134" w:hanging="283"/>
        <w:jc w:val="both"/>
        <w:rPr>
          <w:rFonts w:ascii="Arial" w:hAnsi="Arial" w:cs="Arial"/>
        </w:rPr>
      </w:pPr>
      <w:r>
        <w:rPr>
          <w:rFonts w:ascii="Arial" w:hAnsi="Arial" w:cs="Arial"/>
        </w:rPr>
        <w:lastRenderedPageBreak/>
        <w:t>We cannot reasonably hold your job open any longer; or</w:t>
      </w:r>
    </w:p>
    <w:p w14:paraId="14B92465" w14:textId="77777777" w:rsidR="00E54F89" w:rsidRDefault="00E54F89" w:rsidP="005424C4">
      <w:pPr>
        <w:pStyle w:val="ListParagraph"/>
        <w:numPr>
          <w:ilvl w:val="0"/>
          <w:numId w:val="16"/>
        </w:numPr>
        <w:ind w:left="1134" w:hanging="283"/>
        <w:jc w:val="both"/>
        <w:rPr>
          <w:rFonts w:ascii="Arial" w:hAnsi="Arial" w:cs="Arial"/>
        </w:rPr>
      </w:pPr>
      <w:r>
        <w:rPr>
          <w:rFonts w:ascii="Arial" w:hAnsi="Arial" w:cs="Arial"/>
        </w:rPr>
        <w:t>We cannot reasonably sustain your level or pattern of absence; or</w:t>
      </w:r>
    </w:p>
    <w:p w14:paraId="1DB5F230" w14:textId="77777777" w:rsidR="00E54F89" w:rsidRPr="00AD3598" w:rsidRDefault="00E54F89" w:rsidP="005424C4">
      <w:pPr>
        <w:pStyle w:val="ListParagraph"/>
        <w:numPr>
          <w:ilvl w:val="0"/>
          <w:numId w:val="16"/>
        </w:numPr>
        <w:ind w:left="1134" w:hanging="283"/>
        <w:jc w:val="both"/>
        <w:rPr>
          <w:rFonts w:ascii="Arial" w:hAnsi="Arial" w:cs="Arial"/>
        </w:rPr>
      </w:pPr>
      <w:r>
        <w:rPr>
          <w:rFonts w:ascii="Arial" w:hAnsi="Arial" w:cs="Arial"/>
        </w:rPr>
        <w:t>There is no reasonable prospect of you resuming your full duties.</w:t>
      </w:r>
    </w:p>
    <w:p w14:paraId="6818D774" w14:textId="77777777" w:rsidR="00D204CD" w:rsidRDefault="00D204CD" w:rsidP="00766285">
      <w:pPr>
        <w:ind w:left="851"/>
        <w:jc w:val="both"/>
        <w:rPr>
          <w:rFonts w:ascii="Arial" w:hAnsi="Arial" w:cs="Arial"/>
          <w:sz w:val="22"/>
          <w:szCs w:val="22"/>
        </w:rPr>
      </w:pPr>
      <w:r w:rsidRPr="00D204CD">
        <w:rPr>
          <w:rFonts w:ascii="Arial" w:hAnsi="Arial" w:cs="Arial"/>
          <w:sz w:val="22"/>
          <w:szCs w:val="22"/>
        </w:rPr>
        <w:t xml:space="preserve">At all stages of the formal procedure managers should seek advice from </w:t>
      </w:r>
      <w:r w:rsidR="00543EEF">
        <w:rPr>
          <w:rFonts w:ascii="Arial" w:hAnsi="Arial" w:cs="Arial"/>
          <w:sz w:val="22"/>
          <w:szCs w:val="22"/>
        </w:rPr>
        <w:t>the Town Clerk</w:t>
      </w:r>
      <w:r w:rsidRPr="00D204CD">
        <w:rPr>
          <w:rFonts w:ascii="Arial" w:hAnsi="Arial" w:cs="Arial"/>
          <w:sz w:val="22"/>
          <w:szCs w:val="22"/>
        </w:rPr>
        <w:t>.</w:t>
      </w:r>
    </w:p>
    <w:p w14:paraId="1C0E69F0" w14:textId="77777777" w:rsidR="004B2FE4" w:rsidRDefault="004B2FE4" w:rsidP="00766285">
      <w:pPr>
        <w:jc w:val="both"/>
        <w:rPr>
          <w:rFonts w:ascii="Arial" w:hAnsi="Arial" w:cs="Arial"/>
          <w:sz w:val="22"/>
          <w:szCs w:val="22"/>
        </w:rPr>
      </w:pPr>
    </w:p>
    <w:p w14:paraId="7002EC22" w14:textId="77777777" w:rsidR="004B2FE4" w:rsidRPr="00D204CD" w:rsidRDefault="004B2FE4" w:rsidP="00766285">
      <w:pPr>
        <w:ind w:left="900"/>
        <w:jc w:val="both"/>
        <w:rPr>
          <w:rFonts w:ascii="Arial" w:hAnsi="Arial" w:cs="Arial"/>
          <w:sz w:val="22"/>
          <w:szCs w:val="22"/>
        </w:rPr>
      </w:pPr>
    </w:p>
    <w:p w14:paraId="3B29CD49" w14:textId="77777777" w:rsidR="00D204CD" w:rsidRPr="00CF582F" w:rsidRDefault="00D204CD" w:rsidP="00766285">
      <w:pPr>
        <w:pStyle w:val="Heading1"/>
        <w:tabs>
          <w:tab w:val="clear" w:pos="630"/>
          <w:tab w:val="left" w:pos="851"/>
        </w:tabs>
        <w:ind w:left="851" w:hanging="581"/>
      </w:pPr>
      <w:bookmarkStart w:id="19" w:name="_Toc446324948"/>
      <w:r w:rsidRPr="00CF582F">
        <w:t xml:space="preserve">Stage 1 </w:t>
      </w:r>
      <w:r w:rsidR="007C2742">
        <w:t>–</w:t>
      </w:r>
      <w:r w:rsidRPr="00CF582F">
        <w:t xml:space="preserve"> </w:t>
      </w:r>
      <w:r w:rsidR="007C2742">
        <w:t xml:space="preserve">Attendance Improvement Plan </w:t>
      </w:r>
      <w:bookmarkEnd w:id="19"/>
    </w:p>
    <w:p w14:paraId="4DB549F4" w14:textId="77777777" w:rsidR="007C2742" w:rsidRDefault="007C2742" w:rsidP="00766285">
      <w:pPr>
        <w:ind w:left="851"/>
        <w:jc w:val="both"/>
        <w:rPr>
          <w:rFonts w:ascii="Arial" w:hAnsi="Arial" w:cs="Arial"/>
          <w:sz w:val="22"/>
          <w:szCs w:val="22"/>
        </w:rPr>
      </w:pPr>
    </w:p>
    <w:p w14:paraId="3EE2E6B7" w14:textId="77777777" w:rsidR="00034678" w:rsidRDefault="00034678" w:rsidP="00766285">
      <w:pPr>
        <w:ind w:left="851"/>
        <w:jc w:val="both"/>
        <w:rPr>
          <w:rFonts w:ascii="Arial" w:hAnsi="Arial" w:cs="Arial"/>
          <w:sz w:val="22"/>
          <w:szCs w:val="22"/>
        </w:rPr>
      </w:pPr>
      <w:r>
        <w:rPr>
          <w:rFonts w:ascii="Arial" w:hAnsi="Arial" w:cs="Arial"/>
          <w:sz w:val="22"/>
          <w:szCs w:val="22"/>
        </w:rPr>
        <w:t>The issue of a</w:t>
      </w:r>
      <w:r w:rsidR="007C2742">
        <w:rPr>
          <w:rFonts w:ascii="Arial" w:hAnsi="Arial" w:cs="Arial"/>
          <w:sz w:val="22"/>
          <w:szCs w:val="22"/>
        </w:rPr>
        <w:t xml:space="preserve">n Attendance Improvement Plan and an agreed action plan </w:t>
      </w:r>
      <w:r>
        <w:rPr>
          <w:rFonts w:ascii="Arial" w:hAnsi="Arial" w:cs="Arial"/>
          <w:sz w:val="22"/>
          <w:szCs w:val="22"/>
        </w:rPr>
        <w:t>will require the employee to take immediate action to control their absence levels.</w:t>
      </w:r>
    </w:p>
    <w:p w14:paraId="21B9C27D" w14:textId="77777777" w:rsidR="00034678" w:rsidRDefault="00034678" w:rsidP="00766285">
      <w:pPr>
        <w:ind w:left="851"/>
        <w:jc w:val="both"/>
        <w:rPr>
          <w:rFonts w:ascii="Arial" w:hAnsi="Arial" w:cs="Arial"/>
          <w:sz w:val="22"/>
          <w:szCs w:val="22"/>
        </w:rPr>
      </w:pPr>
    </w:p>
    <w:p w14:paraId="6E66FE3D" w14:textId="77777777" w:rsidR="00034678" w:rsidRDefault="00EA3196" w:rsidP="00766285">
      <w:pPr>
        <w:spacing w:after="240"/>
        <w:ind w:left="851"/>
        <w:jc w:val="both"/>
        <w:rPr>
          <w:rFonts w:ascii="Arial" w:hAnsi="Arial" w:cs="Arial"/>
          <w:sz w:val="22"/>
          <w:szCs w:val="22"/>
        </w:rPr>
      </w:pPr>
      <w:r>
        <w:rPr>
          <w:rFonts w:ascii="Arial" w:hAnsi="Arial" w:cs="Arial"/>
          <w:sz w:val="22"/>
          <w:szCs w:val="22"/>
        </w:rPr>
        <w:t>An employee issued with a</w:t>
      </w:r>
      <w:r w:rsidR="007C2742">
        <w:rPr>
          <w:rFonts w:ascii="Arial" w:hAnsi="Arial" w:cs="Arial"/>
          <w:sz w:val="22"/>
          <w:szCs w:val="22"/>
        </w:rPr>
        <w:t>n Attendance Improvement Plan wi</w:t>
      </w:r>
      <w:r>
        <w:rPr>
          <w:rFonts w:ascii="Arial" w:hAnsi="Arial" w:cs="Arial"/>
          <w:sz w:val="22"/>
          <w:szCs w:val="22"/>
        </w:rPr>
        <w:t xml:space="preserve">ll be expected to maintain </w:t>
      </w:r>
      <w:proofErr w:type="gramStart"/>
      <w:r>
        <w:rPr>
          <w:rFonts w:ascii="Arial" w:hAnsi="Arial" w:cs="Arial"/>
          <w:sz w:val="22"/>
          <w:szCs w:val="22"/>
        </w:rPr>
        <w:t>a required</w:t>
      </w:r>
      <w:proofErr w:type="gramEnd"/>
      <w:r>
        <w:rPr>
          <w:rFonts w:ascii="Arial" w:hAnsi="Arial" w:cs="Arial"/>
          <w:sz w:val="22"/>
          <w:szCs w:val="22"/>
        </w:rPr>
        <w:t xml:space="preserve"> level of attendance management as directed within a set </w:t>
      </w:r>
      <w:proofErr w:type="gramStart"/>
      <w:r w:rsidR="007C2742">
        <w:rPr>
          <w:rFonts w:ascii="Arial" w:hAnsi="Arial" w:cs="Arial"/>
          <w:sz w:val="22"/>
          <w:szCs w:val="22"/>
        </w:rPr>
        <w:t xml:space="preserve">twelve </w:t>
      </w:r>
      <w:r>
        <w:rPr>
          <w:rFonts w:ascii="Arial" w:hAnsi="Arial" w:cs="Arial"/>
          <w:sz w:val="22"/>
          <w:szCs w:val="22"/>
        </w:rPr>
        <w:t>month</w:t>
      </w:r>
      <w:proofErr w:type="gramEnd"/>
      <w:r>
        <w:rPr>
          <w:rFonts w:ascii="Arial" w:hAnsi="Arial" w:cs="Arial"/>
          <w:sz w:val="22"/>
          <w:szCs w:val="22"/>
        </w:rPr>
        <w:t xml:space="preserve"> review period as follows:</w:t>
      </w:r>
    </w:p>
    <w:p w14:paraId="00345948" w14:textId="77777777" w:rsidR="00EA3196" w:rsidRDefault="00EA3196" w:rsidP="005424C4">
      <w:pPr>
        <w:pStyle w:val="ListParagraph"/>
        <w:numPr>
          <w:ilvl w:val="0"/>
          <w:numId w:val="6"/>
        </w:numPr>
        <w:spacing w:line="240" w:lineRule="auto"/>
        <w:ind w:left="1134" w:hanging="283"/>
        <w:jc w:val="both"/>
        <w:rPr>
          <w:rFonts w:ascii="Arial" w:hAnsi="Arial" w:cs="Arial"/>
        </w:rPr>
      </w:pPr>
      <w:r>
        <w:rPr>
          <w:rFonts w:ascii="Arial" w:hAnsi="Arial" w:cs="Arial"/>
        </w:rPr>
        <w:t xml:space="preserve">Improvement as </w:t>
      </w:r>
      <w:r w:rsidR="00C44C42">
        <w:rPr>
          <w:rFonts w:ascii="Arial" w:hAnsi="Arial" w:cs="Arial"/>
        </w:rPr>
        <w:t xml:space="preserve">outlined within the agreed action plan </w:t>
      </w:r>
    </w:p>
    <w:p w14:paraId="7351E104" w14:textId="77777777" w:rsidR="00EA3196" w:rsidRPr="00EA3196" w:rsidRDefault="00543EEF" w:rsidP="005424C4">
      <w:pPr>
        <w:pStyle w:val="ListParagraph"/>
        <w:numPr>
          <w:ilvl w:val="0"/>
          <w:numId w:val="6"/>
        </w:numPr>
        <w:spacing w:line="240" w:lineRule="auto"/>
        <w:ind w:left="1134" w:hanging="283"/>
        <w:jc w:val="both"/>
        <w:rPr>
          <w:rFonts w:ascii="Arial" w:hAnsi="Arial" w:cs="Arial"/>
        </w:rPr>
      </w:pPr>
      <w:r>
        <w:rPr>
          <w:rFonts w:ascii="Arial" w:hAnsi="Arial" w:cs="Arial"/>
        </w:rPr>
        <w:t>T</w:t>
      </w:r>
      <w:r w:rsidR="00EA3196">
        <w:rPr>
          <w:rFonts w:ascii="Arial" w:hAnsi="Arial" w:cs="Arial"/>
        </w:rPr>
        <w:t>o maintain an acceptable pattern of attendance</w:t>
      </w:r>
    </w:p>
    <w:p w14:paraId="273249B2" w14:textId="77777777" w:rsidR="00433B9D" w:rsidRDefault="00433B9D" w:rsidP="00766285">
      <w:pPr>
        <w:ind w:left="851"/>
        <w:jc w:val="both"/>
        <w:rPr>
          <w:rFonts w:ascii="Arial" w:hAnsi="Arial" w:cs="Arial"/>
          <w:sz w:val="22"/>
          <w:szCs w:val="22"/>
        </w:rPr>
      </w:pPr>
      <w:r>
        <w:rPr>
          <w:rFonts w:ascii="Arial" w:hAnsi="Arial" w:cs="Arial"/>
          <w:sz w:val="22"/>
          <w:szCs w:val="22"/>
        </w:rPr>
        <w:t xml:space="preserve">The </w:t>
      </w:r>
      <w:r w:rsidR="00CC65E4">
        <w:rPr>
          <w:rFonts w:ascii="Arial" w:hAnsi="Arial" w:cs="Arial"/>
          <w:sz w:val="22"/>
          <w:szCs w:val="22"/>
        </w:rPr>
        <w:t xml:space="preserve">Attendance Improvement Plan </w:t>
      </w:r>
      <w:r>
        <w:rPr>
          <w:rFonts w:ascii="Arial" w:hAnsi="Arial" w:cs="Arial"/>
          <w:sz w:val="22"/>
          <w:szCs w:val="22"/>
        </w:rPr>
        <w:t xml:space="preserve">will lapse after </w:t>
      </w:r>
      <w:r w:rsidR="00C7761C">
        <w:rPr>
          <w:rFonts w:ascii="Arial" w:hAnsi="Arial" w:cs="Arial"/>
          <w:b/>
          <w:sz w:val="22"/>
          <w:szCs w:val="22"/>
        </w:rPr>
        <w:t xml:space="preserve">twelve </w:t>
      </w:r>
      <w:r w:rsidRPr="0008754A">
        <w:rPr>
          <w:rFonts w:ascii="Arial" w:hAnsi="Arial" w:cs="Arial"/>
          <w:b/>
          <w:sz w:val="22"/>
          <w:szCs w:val="22"/>
        </w:rPr>
        <w:t>months</w:t>
      </w:r>
      <w:r>
        <w:rPr>
          <w:rFonts w:ascii="Arial" w:hAnsi="Arial" w:cs="Arial"/>
          <w:sz w:val="22"/>
          <w:szCs w:val="22"/>
        </w:rPr>
        <w:t xml:space="preserve"> from the date it is issued.</w:t>
      </w:r>
    </w:p>
    <w:p w14:paraId="4F420176" w14:textId="77777777" w:rsidR="00CC65E4" w:rsidRDefault="00CC65E4" w:rsidP="00766285">
      <w:pPr>
        <w:ind w:left="851"/>
        <w:jc w:val="both"/>
        <w:rPr>
          <w:rFonts w:ascii="Arial" w:hAnsi="Arial" w:cs="Arial"/>
          <w:sz w:val="22"/>
          <w:szCs w:val="22"/>
        </w:rPr>
      </w:pPr>
    </w:p>
    <w:p w14:paraId="323EF6DE" w14:textId="77777777" w:rsidR="00E95035" w:rsidRDefault="00E95035" w:rsidP="00766285">
      <w:pPr>
        <w:ind w:left="851"/>
        <w:jc w:val="both"/>
        <w:rPr>
          <w:rFonts w:ascii="Arial" w:hAnsi="Arial" w:cs="Arial"/>
          <w:sz w:val="22"/>
          <w:szCs w:val="22"/>
        </w:rPr>
      </w:pPr>
      <w:r>
        <w:rPr>
          <w:rFonts w:ascii="Arial" w:hAnsi="Arial" w:cs="Arial"/>
          <w:sz w:val="22"/>
          <w:szCs w:val="22"/>
        </w:rPr>
        <w:t xml:space="preserve">An </w:t>
      </w:r>
      <w:r w:rsidR="002F18FB">
        <w:rPr>
          <w:rFonts w:ascii="Arial" w:hAnsi="Arial" w:cs="Arial"/>
          <w:sz w:val="22"/>
          <w:szCs w:val="22"/>
        </w:rPr>
        <w:t xml:space="preserve">employee should also be aware that a decision can be made to move to Stage 2 </w:t>
      </w:r>
      <w:r w:rsidR="0032463C">
        <w:rPr>
          <w:rFonts w:ascii="Arial" w:hAnsi="Arial" w:cs="Arial"/>
          <w:sz w:val="22"/>
          <w:szCs w:val="22"/>
        </w:rPr>
        <w:t xml:space="preserve">of the Attendance Review Procedure </w:t>
      </w:r>
      <w:r w:rsidR="002F18FB">
        <w:rPr>
          <w:rFonts w:ascii="Arial" w:hAnsi="Arial" w:cs="Arial"/>
          <w:sz w:val="22"/>
          <w:szCs w:val="22"/>
        </w:rPr>
        <w:t xml:space="preserve">set out in this policy should </w:t>
      </w:r>
      <w:proofErr w:type="gramStart"/>
      <w:r w:rsidR="002F18FB">
        <w:rPr>
          <w:rFonts w:ascii="Arial" w:hAnsi="Arial" w:cs="Arial"/>
          <w:sz w:val="22"/>
          <w:szCs w:val="22"/>
        </w:rPr>
        <w:t>unacceptable</w:t>
      </w:r>
      <w:proofErr w:type="gramEnd"/>
      <w:r w:rsidR="002F18FB">
        <w:rPr>
          <w:rFonts w:ascii="Arial" w:hAnsi="Arial" w:cs="Arial"/>
          <w:sz w:val="22"/>
          <w:szCs w:val="22"/>
        </w:rPr>
        <w:t xml:space="preserve"> level or patterns of absence </w:t>
      </w:r>
      <w:proofErr w:type="spellStart"/>
      <w:r w:rsidR="002F18FB">
        <w:rPr>
          <w:rFonts w:ascii="Arial" w:hAnsi="Arial" w:cs="Arial"/>
          <w:sz w:val="22"/>
          <w:szCs w:val="22"/>
        </w:rPr>
        <w:t>contine</w:t>
      </w:r>
      <w:proofErr w:type="spellEnd"/>
      <w:r w:rsidR="002F18FB">
        <w:rPr>
          <w:rFonts w:ascii="Arial" w:hAnsi="Arial" w:cs="Arial"/>
          <w:sz w:val="22"/>
          <w:szCs w:val="22"/>
        </w:rPr>
        <w:t>.</w:t>
      </w:r>
    </w:p>
    <w:p w14:paraId="349164D0" w14:textId="77777777" w:rsidR="00E95035" w:rsidRDefault="00E95035" w:rsidP="00766285">
      <w:pPr>
        <w:ind w:left="851"/>
        <w:jc w:val="both"/>
        <w:rPr>
          <w:rFonts w:ascii="Arial" w:hAnsi="Arial" w:cs="Arial"/>
          <w:sz w:val="22"/>
          <w:szCs w:val="22"/>
        </w:rPr>
      </w:pPr>
    </w:p>
    <w:p w14:paraId="48D541F3" w14:textId="77777777" w:rsidR="00BC3AD8" w:rsidRPr="00D204CD" w:rsidRDefault="00D73918" w:rsidP="00766285">
      <w:pPr>
        <w:ind w:left="851"/>
        <w:jc w:val="both"/>
        <w:rPr>
          <w:rFonts w:ascii="Arial" w:hAnsi="Arial" w:cs="Arial"/>
          <w:sz w:val="22"/>
          <w:szCs w:val="22"/>
        </w:rPr>
      </w:pPr>
      <w:r>
        <w:rPr>
          <w:rFonts w:ascii="Arial" w:hAnsi="Arial" w:cs="Arial"/>
          <w:sz w:val="22"/>
          <w:szCs w:val="22"/>
        </w:rPr>
        <w:t>At the end of th</w:t>
      </w:r>
      <w:r w:rsidR="0027730F">
        <w:rPr>
          <w:rFonts w:ascii="Arial" w:hAnsi="Arial" w:cs="Arial"/>
          <w:sz w:val="22"/>
          <w:szCs w:val="22"/>
        </w:rPr>
        <w:t xml:space="preserve">is </w:t>
      </w:r>
      <w:r>
        <w:rPr>
          <w:rFonts w:ascii="Arial" w:hAnsi="Arial" w:cs="Arial"/>
          <w:sz w:val="22"/>
          <w:szCs w:val="22"/>
        </w:rPr>
        <w:t>formal stage, a</w:t>
      </w:r>
      <w:r w:rsidR="00CC65E4">
        <w:rPr>
          <w:rFonts w:ascii="Arial" w:hAnsi="Arial" w:cs="Arial"/>
          <w:sz w:val="22"/>
          <w:szCs w:val="22"/>
        </w:rPr>
        <w:t xml:space="preserve">n employee should be aware that the Council </w:t>
      </w:r>
      <w:r w:rsidR="00BC3AD8">
        <w:rPr>
          <w:rFonts w:ascii="Arial" w:hAnsi="Arial" w:cs="Arial"/>
          <w:sz w:val="22"/>
          <w:szCs w:val="22"/>
        </w:rPr>
        <w:t xml:space="preserve">reserves the right to resume action immediately at this stage of the procedure, depending on circumstances, should absence levels increase </w:t>
      </w:r>
      <w:proofErr w:type="gramStart"/>
      <w:r w:rsidR="00BC3AD8">
        <w:rPr>
          <w:rFonts w:ascii="Arial" w:hAnsi="Arial" w:cs="Arial"/>
          <w:sz w:val="22"/>
          <w:szCs w:val="22"/>
        </w:rPr>
        <w:t>in the near future</w:t>
      </w:r>
      <w:proofErr w:type="gramEnd"/>
      <w:r w:rsidR="00BC3AD8">
        <w:rPr>
          <w:rFonts w:ascii="Arial" w:hAnsi="Arial" w:cs="Arial"/>
          <w:sz w:val="22"/>
          <w:szCs w:val="22"/>
        </w:rPr>
        <w:t>.</w:t>
      </w:r>
      <w:r w:rsidR="0062150D">
        <w:rPr>
          <w:rFonts w:ascii="Arial" w:hAnsi="Arial" w:cs="Arial"/>
          <w:sz w:val="22"/>
          <w:szCs w:val="22"/>
        </w:rPr>
        <w:t xml:space="preserve">  This means even </w:t>
      </w:r>
      <w:proofErr w:type="gramStart"/>
      <w:r w:rsidR="0062150D">
        <w:rPr>
          <w:rFonts w:ascii="Arial" w:hAnsi="Arial" w:cs="Arial"/>
          <w:sz w:val="22"/>
          <w:szCs w:val="22"/>
        </w:rPr>
        <w:t>where</w:t>
      </w:r>
      <w:proofErr w:type="gramEnd"/>
      <w:r w:rsidR="0062150D">
        <w:rPr>
          <w:rFonts w:ascii="Arial" w:hAnsi="Arial" w:cs="Arial"/>
          <w:sz w:val="22"/>
          <w:szCs w:val="22"/>
        </w:rPr>
        <w:t xml:space="preserve"> an Attendance Improvement Plan has lapsed, an employee could be moved to Stage 2 without a new Attendance Improvement Plan being agreed if the pattern of attendance causes concern and/or the trigger level is reached within 6 months following the lapse of the previous Attendance Improvement Plan.</w:t>
      </w:r>
    </w:p>
    <w:p w14:paraId="384FDE92" w14:textId="77777777" w:rsidR="00D204CD" w:rsidRDefault="00D204CD" w:rsidP="00766285">
      <w:pPr>
        <w:jc w:val="both"/>
        <w:rPr>
          <w:rFonts w:ascii="Arial" w:hAnsi="Arial" w:cs="Arial"/>
          <w:b/>
          <w:sz w:val="22"/>
          <w:szCs w:val="22"/>
        </w:rPr>
      </w:pPr>
    </w:p>
    <w:p w14:paraId="6B1A51F7" w14:textId="77777777" w:rsidR="00D204CD" w:rsidRPr="00CF582F" w:rsidRDefault="00D204CD" w:rsidP="00766285">
      <w:pPr>
        <w:pStyle w:val="Heading1"/>
        <w:tabs>
          <w:tab w:val="clear" w:pos="630"/>
          <w:tab w:val="left" w:pos="851"/>
        </w:tabs>
        <w:ind w:left="851" w:hanging="581"/>
      </w:pPr>
      <w:bookmarkStart w:id="20" w:name="_Toc446324949"/>
      <w:r w:rsidRPr="00CF582F">
        <w:t xml:space="preserve">Stage 2 </w:t>
      </w:r>
      <w:r w:rsidR="00EE51D4">
        <w:t>–</w:t>
      </w:r>
      <w:r w:rsidRPr="00CF582F">
        <w:t xml:space="preserve"> </w:t>
      </w:r>
      <w:r w:rsidR="00EE51D4">
        <w:t xml:space="preserve">Improvement Notice </w:t>
      </w:r>
      <w:r w:rsidR="00EA3196" w:rsidRPr="00CF582F">
        <w:t xml:space="preserve">– Trigger Level: Failure to </w:t>
      </w:r>
      <w:r w:rsidR="00D60068" w:rsidRPr="00CF582F">
        <w:t>a</w:t>
      </w:r>
      <w:r w:rsidR="00EA3196" w:rsidRPr="00CF582F">
        <w:t>chieve Stage 1</w:t>
      </w:r>
      <w:bookmarkEnd w:id="20"/>
    </w:p>
    <w:p w14:paraId="6BC76325" w14:textId="77777777" w:rsidR="00EA3196" w:rsidRDefault="00EA3196" w:rsidP="00766285">
      <w:pPr>
        <w:ind w:left="851"/>
        <w:jc w:val="both"/>
        <w:rPr>
          <w:rFonts w:ascii="Arial" w:hAnsi="Arial" w:cs="Arial"/>
          <w:sz w:val="22"/>
          <w:szCs w:val="22"/>
        </w:rPr>
      </w:pPr>
      <w:r>
        <w:rPr>
          <w:rFonts w:ascii="Arial" w:hAnsi="Arial" w:cs="Arial"/>
          <w:sz w:val="22"/>
          <w:szCs w:val="22"/>
        </w:rPr>
        <w:t>A further review meeting will be held to discuss attendance record level</w:t>
      </w:r>
      <w:r w:rsidR="00D60068">
        <w:rPr>
          <w:rFonts w:ascii="Arial" w:hAnsi="Arial" w:cs="Arial"/>
          <w:sz w:val="22"/>
          <w:szCs w:val="22"/>
        </w:rPr>
        <w:t>s and</w:t>
      </w:r>
      <w:r w:rsidR="00975B99">
        <w:rPr>
          <w:rFonts w:ascii="Arial" w:hAnsi="Arial" w:cs="Arial"/>
          <w:sz w:val="22"/>
          <w:szCs w:val="22"/>
        </w:rPr>
        <w:t xml:space="preserve"> the reasons. </w:t>
      </w:r>
      <w:r w:rsidR="003860D1">
        <w:rPr>
          <w:rFonts w:ascii="Arial" w:hAnsi="Arial" w:cs="Arial"/>
          <w:sz w:val="22"/>
          <w:szCs w:val="22"/>
        </w:rPr>
        <w:t xml:space="preserve">If </w:t>
      </w:r>
      <w:proofErr w:type="gramStart"/>
      <w:r w:rsidR="003860D1">
        <w:rPr>
          <w:rFonts w:ascii="Arial" w:hAnsi="Arial" w:cs="Arial"/>
          <w:sz w:val="22"/>
          <w:szCs w:val="22"/>
        </w:rPr>
        <w:t>appropriate</w:t>
      </w:r>
      <w:proofErr w:type="gramEnd"/>
      <w:r w:rsidR="003860D1">
        <w:rPr>
          <w:rFonts w:ascii="Arial" w:hAnsi="Arial" w:cs="Arial"/>
          <w:sz w:val="22"/>
          <w:szCs w:val="22"/>
        </w:rPr>
        <w:t xml:space="preserve"> an Improvement Notice </w:t>
      </w:r>
      <w:r w:rsidR="00D60068">
        <w:rPr>
          <w:rFonts w:ascii="Arial" w:hAnsi="Arial" w:cs="Arial"/>
          <w:sz w:val="22"/>
          <w:szCs w:val="22"/>
        </w:rPr>
        <w:t>will be issued.</w:t>
      </w:r>
    </w:p>
    <w:p w14:paraId="5B336A5E" w14:textId="77777777" w:rsidR="00D60068" w:rsidRDefault="00D60068" w:rsidP="00766285">
      <w:pPr>
        <w:ind w:left="851"/>
        <w:jc w:val="both"/>
        <w:rPr>
          <w:rFonts w:ascii="Arial" w:hAnsi="Arial" w:cs="Arial"/>
          <w:sz w:val="22"/>
          <w:szCs w:val="22"/>
        </w:rPr>
      </w:pPr>
    </w:p>
    <w:p w14:paraId="5E846F97" w14:textId="77777777" w:rsidR="00D60068" w:rsidRDefault="00D60068" w:rsidP="00766285">
      <w:pPr>
        <w:spacing w:after="120"/>
        <w:ind w:left="851"/>
        <w:jc w:val="both"/>
        <w:rPr>
          <w:rFonts w:ascii="Arial" w:hAnsi="Arial" w:cs="Arial"/>
          <w:sz w:val="22"/>
          <w:szCs w:val="22"/>
        </w:rPr>
      </w:pPr>
      <w:r>
        <w:rPr>
          <w:rFonts w:ascii="Arial" w:hAnsi="Arial" w:cs="Arial"/>
          <w:sz w:val="22"/>
          <w:szCs w:val="22"/>
        </w:rPr>
        <w:t xml:space="preserve">An employee issued with a Stage 2 </w:t>
      </w:r>
      <w:r w:rsidR="00EE51D4">
        <w:rPr>
          <w:rFonts w:ascii="Arial" w:hAnsi="Arial" w:cs="Arial"/>
          <w:sz w:val="22"/>
          <w:szCs w:val="22"/>
        </w:rPr>
        <w:t xml:space="preserve">Improvement Notice </w:t>
      </w:r>
      <w:r w:rsidR="003860D1">
        <w:rPr>
          <w:rFonts w:ascii="Arial" w:hAnsi="Arial" w:cs="Arial"/>
          <w:sz w:val="22"/>
          <w:szCs w:val="22"/>
        </w:rPr>
        <w:t xml:space="preserve">and agreed action plan </w:t>
      </w:r>
      <w:r>
        <w:rPr>
          <w:rFonts w:ascii="Arial" w:hAnsi="Arial" w:cs="Arial"/>
          <w:sz w:val="22"/>
          <w:szCs w:val="22"/>
        </w:rPr>
        <w:t xml:space="preserve">will be expected to maintain </w:t>
      </w:r>
      <w:proofErr w:type="gramStart"/>
      <w:r>
        <w:rPr>
          <w:rFonts w:ascii="Arial" w:hAnsi="Arial" w:cs="Arial"/>
          <w:sz w:val="22"/>
          <w:szCs w:val="22"/>
        </w:rPr>
        <w:t>a required</w:t>
      </w:r>
      <w:proofErr w:type="gramEnd"/>
      <w:r>
        <w:rPr>
          <w:rFonts w:ascii="Arial" w:hAnsi="Arial" w:cs="Arial"/>
          <w:sz w:val="22"/>
          <w:szCs w:val="22"/>
        </w:rPr>
        <w:t xml:space="preserve"> level of attendance management as directed within a set </w:t>
      </w:r>
      <w:proofErr w:type="gramStart"/>
      <w:r>
        <w:rPr>
          <w:rFonts w:ascii="Arial" w:hAnsi="Arial" w:cs="Arial"/>
          <w:sz w:val="22"/>
          <w:szCs w:val="22"/>
        </w:rPr>
        <w:t>eighteen month</w:t>
      </w:r>
      <w:proofErr w:type="gramEnd"/>
      <w:r>
        <w:rPr>
          <w:rFonts w:ascii="Arial" w:hAnsi="Arial" w:cs="Arial"/>
          <w:sz w:val="22"/>
          <w:szCs w:val="22"/>
        </w:rPr>
        <w:t xml:space="preserve"> review period as follows:</w:t>
      </w:r>
    </w:p>
    <w:p w14:paraId="19B9CCB9" w14:textId="77777777" w:rsidR="00EE51D4" w:rsidRDefault="003860D1" w:rsidP="005424C4">
      <w:pPr>
        <w:pStyle w:val="ListParagraph"/>
        <w:numPr>
          <w:ilvl w:val="0"/>
          <w:numId w:val="7"/>
        </w:numPr>
        <w:spacing w:after="60" w:line="240" w:lineRule="auto"/>
        <w:ind w:left="1134" w:hanging="283"/>
        <w:contextualSpacing w:val="0"/>
        <w:jc w:val="both"/>
        <w:rPr>
          <w:rFonts w:ascii="Arial" w:hAnsi="Arial" w:cs="Arial"/>
        </w:rPr>
      </w:pPr>
      <w:r>
        <w:rPr>
          <w:rFonts w:ascii="Arial" w:hAnsi="Arial" w:cs="Arial"/>
        </w:rPr>
        <w:t>Improvement as outlined within the agreed action plan</w:t>
      </w:r>
    </w:p>
    <w:p w14:paraId="07EF9905" w14:textId="77777777" w:rsidR="00FC5BF6" w:rsidRDefault="00D60068" w:rsidP="005424C4">
      <w:pPr>
        <w:pStyle w:val="ListParagraph"/>
        <w:numPr>
          <w:ilvl w:val="0"/>
          <w:numId w:val="7"/>
        </w:numPr>
        <w:spacing w:after="60" w:line="240" w:lineRule="auto"/>
        <w:ind w:left="1134" w:hanging="283"/>
        <w:contextualSpacing w:val="0"/>
        <w:jc w:val="both"/>
        <w:rPr>
          <w:rFonts w:ascii="Arial" w:hAnsi="Arial" w:cs="Arial"/>
        </w:rPr>
      </w:pPr>
      <w:r w:rsidRPr="00FC5BF6">
        <w:rPr>
          <w:rFonts w:ascii="Arial" w:hAnsi="Arial" w:cs="Arial"/>
        </w:rPr>
        <w:t xml:space="preserve">To maintain their absence record below the </w:t>
      </w:r>
      <w:r w:rsidR="00FC5BF6" w:rsidRPr="00FC5BF6">
        <w:rPr>
          <w:rFonts w:ascii="Arial" w:hAnsi="Arial" w:cs="Arial"/>
        </w:rPr>
        <w:t>Bradford Factor ‘trigger level’</w:t>
      </w:r>
    </w:p>
    <w:p w14:paraId="0DCE170E" w14:textId="77777777" w:rsidR="00D60068" w:rsidRPr="00FC5BF6" w:rsidRDefault="00FC5BF6" w:rsidP="005424C4">
      <w:pPr>
        <w:pStyle w:val="ListParagraph"/>
        <w:numPr>
          <w:ilvl w:val="0"/>
          <w:numId w:val="7"/>
        </w:numPr>
        <w:spacing w:after="60" w:line="240" w:lineRule="auto"/>
        <w:ind w:left="1134" w:hanging="283"/>
        <w:contextualSpacing w:val="0"/>
        <w:jc w:val="both"/>
        <w:rPr>
          <w:rFonts w:ascii="Arial" w:hAnsi="Arial" w:cs="Arial"/>
        </w:rPr>
      </w:pPr>
      <w:r>
        <w:rPr>
          <w:rFonts w:ascii="Arial" w:hAnsi="Arial" w:cs="Arial"/>
        </w:rPr>
        <w:t>T</w:t>
      </w:r>
      <w:r w:rsidR="00D60068" w:rsidRPr="00FC5BF6">
        <w:rPr>
          <w:rFonts w:ascii="Arial" w:hAnsi="Arial" w:cs="Arial"/>
        </w:rPr>
        <w:t>o maintain an acceptable pattern of attendance</w:t>
      </w:r>
    </w:p>
    <w:p w14:paraId="36573D71" w14:textId="77777777" w:rsidR="00EA3196" w:rsidRDefault="00EA3196" w:rsidP="005808A4">
      <w:pPr>
        <w:pStyle w:val="NoSpacing"/>
        <w:jc w:val="both"/>
        <w:rPr>
          <w:rFonts w:ascii="Arial" w:hAnsi="Arial" w:cs="Arial"/>
        </w:rPr>
      </w:pPr>
    </w:p>
    <w:p w14:paraId="4BDCEB39" w14:textId="77777777" w:rsidR="00D204CD" w:rsidRDefault="0008754A" w:rsidP="001D3FB7">
      <w:pPr>
        <w:pStyle w:val="NoSpacing"/>
        <w:ind w:left="851"/>
        <w:jc w:val="both"/>
        <w:rPr>
          <w:rFonts w:ascii="Arial" w:hAnsi="Arial" w:cs="Arial"/>
        </w:rPr>
      </w:pPr>
      <w:r w:rsidRPr="0008754A">
        <w:rPr>
          <w:rFonts w:ascii="Arial" w:hAnsi="Arial" w:cs="Arial"/>
        </w:rPr>
        <w:t xml:space="preserve">The </w:t>
      </w:r>
      <w:r w:rsidR="00FC5BF6">
        <w:rPr>
          <w:rFonts w:ascii="Arial" w:hAnsi="Arial" w:cs="Arial"/>
        </w:rPr>
        <w:t xml:space="preserve">Improvement Notice </w:t>
      </w:r>
      <w:r w:rsidRPr="0008754A">
        <w:rPr>
          <w:rFonts w:ascii="Arial" w:hAnsi="Arial" w:cs="Arial"/>
        </w:rPr>
        <w:t xml:space="preserve">will lapse after </w:t>
      </w:r>
      <w:r w:rsidR="005808A4">
        <w:rPr>
          <w:rFonts w:ascii="Arial" w:hAnsi="Arial" w:cs="Arial"/>
          <w:b/>
        </w:rPr>
        <w:t>e</w:t>
      </w:r>
      <w:r w:rsidR="007F4012">
        <w:rPr>
          <w:rFonts w:ascii="Arial" w:hAnsi="Arial" w:cs="Arial"/>
          <w:b/>
        </w:rPr>
        <w:t>ighteen months</w:t>
      </w:r>
      <w:r w:rsidRPr="0008754A">
        <w:rPr>
          <w:rFonts w:ascii="Arial" w:hAnsi="Arial" w:cs="Arial"/>
        </w:rPr>
        <w:t xml:space="preserve"> from the date it is issued.</w:t>
      </w:r>
    </w:p>
    <w:p w14:paraId="7538B502" w14:textId="77777777" w:rsidR="005808A4" w:rsidRDefault="005808A4" w:rsidP="001D3FB7">
      <w:pPr>
        <w:pStyle w:val="NoSpacing"/>
        <w:ind w:left="851"/>
        <w:jc w:val="both"/>
        <w:rPr>
          <w:rFonts w:ascii="Arial" w:hAnsi="Arial" w:cs="Arial"/>
        </w:rPr>
      </w:pPr>
    </w:p>
    <w:p w14:paraId="1B84FC9F" w14:textId="77777777" w:rsidR="00F501FD" w:rsidRPr="00D204CD" w:rsidRDefault="00F501FD" w:rsidP="00F501FD">
      <w:pPr>
        <w:ind w:left="851"/>
        <w:jc w:val="both"/>
        <w:rPr>
          <w:rFonts w:ascii="Arial" w:hAnsi="Arial" w:cs="Arial"/>
          <w:sz w:val="22"/>
          <w:szCs w:val="22"/>
        </w:rPr>
      </w:pPr>
      <w:r>
        <w:rPr>
          <w:rFonts w:ascii="Arial" w:hAnsi="Arial" w:cs="Arial"/>
          <w:sz w:val="22"/>
          <w:szCs w:val="22"/>
        </w:rPr>
        <w:t xml:space="preserve">An employee should also be aware that a decision can be made to move to Stage 3 procedure set out in this Policy should </w:t>
      </w:r>
      <w:proofErr w:type="gramStart"/>
      <w:r>
        <w:rPr>
          <w:rFonts w:ascii="Arial" w:hAnsi="Arial" w:cs="Arial"/>
          <w:sz w:val="22"/>
          <w:szCs w:val="22"/>
        </w:rPr>
        <w:t>unacceptable</w:t>
      </w:r>
      <w:proofErr w:type="gramEnd"/>
      <w:r>
        <w:rPr>
          <w:rFonts w:ascii="Arial" w:hAnsi="Arial" w:cs="Arial"/>
          <w:sz w:val="22"/>
          <w:szCs w:val="22"/>
        </w:rPr>
        <w:t xml:space="preserve"> level or patterns of absence continue.</w:t>
      </w:r>
    </w:p>
    <w:p w14:paraId="57DC3302" w14:textId="77777777" w:rsidR="00F501FD" w:rsidRDefault="00F501FD" w:rsidP="00F501FD">
      <w:pPr>
        <w:pStyle w:val="NoSpacing"/>
        <w:jc w:val="both"/>
        <w:rPr>
          <w:rFonts w:ascii="Arial" w:hAnsi="Arial" w:cs="Arial"/>
          <w:b/>
        </w:rPr>
      </w:pPr>
    </w:p>
    <w:p w14:paraId="359DA600" w14:textId="77777777" w:rsidR="00F501FD" w:rsidRDefault="00395732" w:rsidP="00395732">
      <w:pPr>
        <w:ind w:left="851"/>
        <w:jc w:val="both"/>
        <w:rPr>
          <w:rFonts w:ascii="Arial" w:hAnsi="Arial" w:cs="Arial"/>
          <w:sz w:val="22"/>
          <w:szCs w:val="22"/>
        </w:rPr>
      </w:pPr>
      <w:r>
        <w:rPr>
          <w:rFonts w:ascii="Arial" w:hAnsi="Arial" w:cs="Arial"/>
          <w:sz w:val="22"/>
          <w:szCs w:val="22"/>
        </w:rPr>
        <w:t>At the end of this formal stage, an employee should be aware that the Council reserves the right to resume action immediately at this stage of the procedure, depending on circumstances, should patterns of attendance cause concern and/or the trigger level</w:t>
      </w:r>
      <w:r w:rsidR="00F501FD">
        <w:rPr>
          <w:rFonts w:ascii="Arial" w:hAnsi="Arial" w:cs="Arial"/>
          <w:sz w:val="22"/>
          <w:szCs w:val="22"/>
        </w:rPr>
        <w:t xml:space="preserve"> is </w:t>
      </w:r>
      <w:r>
        <w:rPr>
          <w:rFonts w:ascii="Arial" w:hAnsi="Arial" w:cs="Arial"/>
          <w:sz w:val="22"/>
          <w:szCs w:val="22"/>
        </w:rPr>
        <w:t xml:space="preserve">reached within </w:t>
      </w:r>
      <w:r w:rsidR="00F501FD">
        <w:rPr>
          <w:rFonts w:ascii="Arial" w:hAnsi="Arial" w:cs="Arial"/>
          <w:sz w:val="22"/>
          <w:szCs w:val="22"/>
        </w:rPr>
        <w:t xml:space="preserve">6 months following the lapse of the Improvement Notice.  </w:t>
      </w:r>
    </w:p>
    <w:p w14:paraId="7BF61268" w14:textId="77777777" w:rsidR="00395732" w:rsidRDefault="00395732" w:rsidP="005808A4">
      <w:pPr>
        <w:ind w:left="851"/>
        <w:jc w:val="both"/>
        <w:rPr>
          <w:rFonts w:ascii="Arial" w:hAnsi="Arial" w:cs="Arial"/>
          <w:sz w:val="22"/>
          <w:szCs w:val="22"/>
        </w:rPr>
      </w:pPr>
    </w:p>
    <w:p w14:paraId="2A2D19C4" w14:textId="77777777" w:rsidR="00D204CD" w:rsidRPr="00CF582F" w:rsidRDefault="000411E5" w:rsidP="00766285">
      <w:pPr>
        <w:pStyle w:val="Heading1"/>
        <w:tabs>
          <w:tab w:val="clear" w:pos="630"/>
          <w:tab w:val="left" w:pos="851"/>
        </w:tabs>
        <w:ind w:left="851" w:hanging="581"/>
      </w:pPr>
      <w:bookmarkStart w:id="21" w:name="_Toc446324952"/>
      <w:r w:rsidRPr="00CF582F">
        <w:t>Long Term Absence Review and Underlying Medical Conditions</w:t>
      </w:r>
      <w:bookmarkEnd w:id="21"/>
    </w:p>
    <w:p w14:paraId="1F4242F5" w14:textId="77777777" w:rsidR="00D204CD" w:rsidRPr="00D204CD" w:rsidRDefault="00D204CD" w:rsidP="00766285">
      <w:pPr>
        <w:pStyle w:val="NoSpacing"/>
        <w:ind w:left="851"/>
        <w:jc w:val="both"/>
        <w:rPr>
          <w:rFonts w:ascii="Arial" w:hAnsi="Arial" w:cs="Arial"/>
        </w:rPr>
      </w:pPr>
      <w:r w:rsidRPr="00D204CD">
        <w:rPr>
          <w:rFonts w:ascii="Arial" w:hAnsi="Arial" w:cs="Arial"/>
        </w:rPr>
        <w:t xml:space="preserve">We encourage you to tell us if your absence is caused by an underlying condition. </w:t>
      </w:r>
    </w:p>
    <w:p w14:paraId="4C0F60CF" w14:textId="77777777" w:rsidR="00D204CD" w:rsidRPr="00D204CD" w:rsidRDefault="00D204CD" w:rsidP="00766285">
      <w:pPr>
        <w:pStyle w:val="NoSpacing"/>
        <w:ind w:left="851"/>
        <w:jc w:val="both"/>
        <w:rPr>
          <w:rFonts w:ascii="Arial" w:hAnsi="Arial" w:cs="Arial"/>
        </w:rPr>
      </w:pPr>
    </w:p>
    <w:p w14:paraId="0501BAB2" w14:textId="77777777" w:rsidR="00D204CD" w:rsidRPr="00D204CD" w:rsidRDefault="00D204CD" w:rsidP="00766285">
      <w:pPr>
        <w:pStyle w:val="NoSpacing"/>
        <w:ind w:left="851"/>
        <w:jc w:val="both"/>
        <w:rPr>
          <w:rFonts w:ascii="Arial" w:hAnsi="Arial" w:cs="Arial"/>
        </w:rPr>
      </w:pPr>
      <w:r w:rsidRPr="00D204CD">
        <w:rPr>
          <w:rFonts w:ascii="Arial" w:hAnsi="Arial" w:cs="Arial"/>
        </w:rPr>
        <w:t xml:space="preserve">If your condition or injury causes long term absence, </w:t>
      </w:r>
      <w:r w:rsidR="009D012F">
        <w:rPr>
          <w:rFonts w:ascii="Arial" w:hAnsi="Arial" w:cs="Arial"/>
        </w:rPr>
        <w:t>(</w:t>
      </w:r>
      <w:r w:rsidRPr="00D204CD">
        <w:rPr>
          <w:rFonts w:ascii="Arial" w:hAnsi="Arial" w:cs="Arial"/>
        </w:rPr>
        <w:t>4 week</w:t>
      </w:r>
      <w:r w:rsidR="009D012F">
        <w:rPr>
          <w:rFonts w:ascii="Arial" w:hAnsi="Arial" w:cs="Arial"/>
        </w:rPr>
        <w:t>s</w:t>
      </w:r>
      <w:r w:rsidRPr="00D204CD">
        <w:rPr>
          <w:rFonts w:ascii="Arial" w:hAnsi="Arial" w:cs="Arial"/>
        </w:rPr>
        <w:t xml:space="preserve"> or more</w:t>
      </w:r>
      <w:r w:rsidR="009D012F">
        <w:rPr>
          <w:rFonts w:ascii="Arial" w:hAnsi="Arial" w:cs="Arial"/>
        </w:rPr>
        <w:t>)</w:t>
      </w:r>
      <w:r w:rsidRPr="00D204CD">
        <w:rPr>
          <w:rFonts w:ascii="Arial" w:hAnsi="Arial" w:cs="Arial"/>
        </w:rPr>
        <w:t xml:space="preserve">, we will generally manage your absence outside of the review procedure described above.  This will involve us obtaining medical advice, consulting with you and considering how your condition is preventing you returning to work (and possible adjustments for you) and your prognosis for recovery.  We will keep in touch with you throughout your absence and will expect you to co-operate fully in our absence management measures, including enabling us to receive medical reports and co-operating with any arrangements or measures to enable you to return to work, such as temporary adjustments to working arrangements. </w:t>
      </w:r>
    </w:p>
    <w:p w14:paraId="2E63FBCF" w14:textId="77777777" w:rsidR="00D204CD" w:rsidRPr="00D204CD" w:rsidRDefault="00D204CD" w:rsidP="00766285">
      <w:pPr>
        <w:pStyle w:val="NoSpacing"/>
        <w:ind w:left="851"/>
        <w:jc w:val="both"/>
        <w:rPr>
          <w:rFonts w:ascii="Arial" w:hAnsi="Arial" w:cs="Arial"/>
        </w:rPr>
      </w:pPr>
    </w:p>
    <w:p w14:paraId="4CBFF011" w14:textId="77777777" w:rsidR="00D204CD" w:rsidRPr="000D24AC" w:rsidRDefault="009D012F" w:rsidP="00766285">
      <w:pPr>
        <w:pStyle w:val="Heading1"/>
        <w:tabs>
          <w:tab w:val="clear" w:pos="630"/>
          <w:tab w:val="left" w:pos="851"/>
        </w:tabs>
        <w:ind w:left="851" w:hanging="581"/>
        <w:rPr>
          <w:b w:val="0"/>
        </w:rPr>
      </w:pPr>
      <w:bookmarkStart w:id="22" w:name="_Toc446324953"/>
      <w:r w:rsidRPr="000D24AC">
        <w:t>Procedure for Long Term Absences</w:t>
      </w:r>
      <w:bookmarkEnd w:id="22"/>
    </w:p>
    <w:p w14:paraId="7A699B08" w14:textId="77777777" w:rsidR="00D204CD" w:rsidRPr="00401072" w:rsidRDefault="00D204CD" w:rsidP="00401072">
      <w:pPr>
        <w:spacing w:after="240"/>
        <w:ind w:left="557" w:firstLine="294"/>
        <w:jc w:val="both"/>
        <w:rPr>
          <w:rFonts w:ascii="Arial" w:hAnsi="Arial" w:cs="Arial"/>
          <w:b/>
          <w:sz w:val="24"/>
          <w:szCs w:val="24"/>
        </w:rPr>
      </w:pPr>
      <w:r w:rsidRPr="00401072">
        <w:rPr>
          <w:rFonts w:ascii="Arial" w:hAnsi="Arial" w:cs="Arial"/>
          <w:b/>
          <w:sz w:val="24"/>
          <w:szCs w:val="24"/>
        </w:rPr>
        <w:t>Review Meetings</w:t>
      </w:r>
    </w:p>
    <w:p w14:paraId="406D8076" w14:textId="77777777" w:rsidR="00D204CD" w:rsidRPr="00D204CD" w:rsidRDefault="00D204CD" w:rsidP="005424C4">
      <w:pPr>
        <w:pStyle w:val="ListParagraph"/>
        <w:numPr>
          <w:ilvl w:val="0"/>
          <w:numId w:val="5"/>
        </w:numPr>
        <w:spacing w:after="0" w:line="240" w:lineRule="auto"/>
        <w:ind w:left="1134" w:hanging="283"/>
        <w:jc w:val="both"/>
        <w:rPr>
          <w:rFonts w:ascii="Arial" w:hAnsi="Arial" w:cs="Arial"/>
        </w:rPr>
      </w:pPr>
      <w:r w:rsidRPr="00D204CD">
        <w:rPr>
          <w:rFonts w:ascii="Arial" w:hAnsi="Arial" w:cs="Arial"/>
        </w:rPr>
        <w:t>Stage 1 – Review Meeting</w:t>
      </w:r>
    </w:p>
    <w:p w14:paraId="43E600C4" w14:textId="77777777" w:rsidR="00D204CD" w:rsidRPr="00D204CD" w:rsidRDefault="00D204CD" w:rsidP="005424C4">
      <w:pPr>
        <w:pStyle w:val="ListParagraph"/>
        <w:numPr>
          <w:ilvl w:val="0"/>
          <w:numId w:val="5"/>
        </w:numPr>
        <w:spacing w:after="0" w:line="240" w:lineRule="auto"/>
        <w:ind w:left="1134" w:hanging="283"/>
        <w:jc w:val="both"/>
        <w:rPr>
          <w:rFonts w:ascii="Arial" w:hAnsi="Arial" w:cs="Arial"/>
        </w:rPr>
      </w:pPr>
      <w:r w:rsidRPr="00D204CD">
        <w:rPr>
          <w:rFonts w:ascii="Arial" w:hAnsi="Arial" w:cs="Arial"/>
        </w:rPr>
        <w:t>Stage 2 – Case Review</w:t>
      </w:r>
    </w:p>
    <w:p w14:paraId="69B82722" w14:textId="77777777" w:rsidR="00D204CD" w:rsidRPr="00D204CD" w:rsidRDefault="00D204CD" w:rsidP="005424C4">
      <w:pPr>
        <w:pStyle w:val="ListParagraph"/>
        <w:numPr>
          <w:ilvl w:val="0"/>
          <w:numId w:val="5"/>
        </w:numPr>
        <w:spacing w:after="0" w:line="240" w:lineRule="auto"/>
        <w:ind w:left="1134" w:hanging="283"/>
        <w:jc w:val="both"/>
        <w:rPr>
          <w:rFonts w:ascii="Arial" w:hAnsi="Arial" w:cs="Arial"/>
        </w:rPr>
      </w:pPr>
      <w:r w:rsidRPr="00D204CD">
        <w:rPr>
          <w:rFonts w:ascii="Arial" w:hAnsi="Arial" w:cs="Arial"/>
        </w:rPr>
        <w:t xml:space="preserve">Stage 3 </w:t>
      </w:r>
      <w:proofErr w:type="gramStart"/>
      <w:r w:rsidRPr="00D204CD">
        <w:rPr>
          <w:rFonts w:ascii="Arial" w:hAnsi="Arial" w:cs="Arial"/>
        </w:rPr>
        <w:t>-  Capability</w:t>
      </w:r>
      <w:proofErr w:type="gramEnd"/>
      <w:r w:rsidRPr="00D204CD">
        <w:rPr>
          <w:rFonts w:ascii="Arial" w:hAnsi="Arial" w:cs="Arial"/>
        </w:rPr>
        <w:t xml:space="preserve"> Decision Hearing</w:t>
      </w:r>
    </w:p>
    <w:p w14:paraId="58C22B93" w14:textId="77777777" w:rsidR="00D204CD" w:rsidRDefault="00D204CD" w:rsidP="00766285">
      <w:pPr>
        <w:jc w:val="both"/>
        <w:rPr>
          <w:rFonts w:ascii="Arial" w:hAnsi="Arial" w:cs="Arial"/>
          <w:sz w:val="22"/>
          <w:szCs w:val="22"/>
        </w:rPr>
      </w:pPr>
    </w:p>
    <w:p w14:paraId="2C0E99A5" w14:textId="77777777" w:rsidR="00151FE2" w:rsidRDefault="00151FE2" w:rsidP="00371726">
      <w:pPr>
        <w:ind w:left="851"/>
        <w:jc w:val="both"/>
        <w:rPr>
          <w:rFonts w:ascii="Arial" w:hAnsi="Arial" w:cs="Arial"/>
          <w:sz w:val="22"/>
          <w:szCs w:val="22"/>
        </w:rPr>
      </w:pPr>
      <w:r>
        <w:rPr>
          <w:rFonts w:ascii="Arial" w:hAnsi="Arial" w:cs="Arial"/>
          <w:sz w:val="22"/>
          <w:szCs w:val="22"/>
        </w:rPr>
        <w:t xml:space="preserve">The employee will be given </w:t>
      </w:r>
      <w:r w:rsidR="001A43FC">
        <w:rPr>
          <w:rFonts w:ascii="Arial" w:hAnsi="Arial" w:cs="Arial"/>
          <w:sz w:val="22"/>
          <w:szCs w:val="22"/>
        </w:rPr>
        <w:t xml:space="preserve">a minimum of 3 working </w:t>
      </w:r>
      <w:proofErr w:type="spellStart"/>
      <w:r w:rsidR="001A43FC">
        <w:rPr>
          <w:rFonts w:ascii="Arial" w:hAnsi="Arial" w:cs="Arial"/>
          <w:sz w:val="22"/>
          <w:szCs w:val="22"/>
        </w:rPr>
        <w:t>days notice</w:t>
      </w:r>
      <w:proofErr w:type="spellEnd"/>
      <w:r w:rsidR="001A43FC">
        <w:rPr>
          <w:rFonts w:ascii="Arial" w:hAnsi="Arial" w:cs="Arial"/>
          <w:sz w:val="22"/>
          <w:szCs w:val="22"/>
        </w:rPr>
        <w:t xml:space="preserve"> in respect of the above meetings.</w:t>
      </w:r>
    </w:p>
    <w:p w14:paraId="4729105B" w14:textId="77777777" w:rsidR="00151FE2" w:rsidRPr="00D204CD" w:rsidRDefault="00151FE2" w:rsidP="00766285">
      <w:pPr>
        <w:jc w:val="both"/>
        <w:rPr>
          <w:rFonts w:ascii="Arial" w:hAnsi="Arial" w:cs="Arial"/>
          <w:sz w:val="22"/>
          <w:szCs w:val="22"/>
        </w:rPr>
      </w:pPr>
    </w:p>
    <w:p w14:paraId="0D653C7E" w14:textId="77777777" w:rsidR="00D204CD" w:rsidRPr="00ED327E" w:rsidRDefault="00D204CD" w:rsidP="00401072">
      <w:pPr>
        <w:pStyle w:val="Heading1"/>
        <w:numPr>
          <w:ilvl w:val="0"/>
          <w:numId w:val="0"/>
        </w:numPr>
        <w:ind w:left="786"/>
      </w:pPr>
      <w:r w:rsidRPr="00ED327E">
        <w:t>Stage 1 – Review Meeting</w:t>
      </w:r>
      <w:r w:rsidR="00820DA5" w:rsidRPr="00ED327E">
        <w:t>s</w:t>
      </w:r>
    </w:p>
    <w:p w14:paraId="7FCE618C" w14:textId="77777777" w:rsidR="00D204CD" w:rsidRDefault="00D204CD" w:rsidP="000D24AC">
      <w:pPr>
        <w:pStyle w:val="NoSpacing"/>
        <w:ind w:left="851"/>
        <w:jc w:val="both"/>
        <w:rPr>
          <w:rFonts w:ascii="Arial" w:hAnsi="Arial" w:cs="Arial"/>
        </w:rPr>
      </w:pPr>
      <w:r w:rsidRPr="00D204CD">
        <w:rPr>
          <w:rFonts w:ascii="Arial" w:hAnsi="Arial" w:cs="Arial"/>
        </w:rPr>
        <w:t>Review meetings will take place</w:t>
      </w:r>
      <w:r w:rsidR="009D012F">
        <w:rPr>
          <w:rFonts w:ascii="Arial" w:hAnsi="Arial" w:cs="Arial"/>
        </w:rPr>
        <w:t xml:space="preserve"> between you and your line manager</w:t>
      </w:r>
      <w:r w:rsidRPr="00D204CD">
        <w:rPr>
          <w:rFonts w:ascii="Arial" w:hAnsi="Arial" w:cs="Arial"/>
        </w:rPr>
        <w:t xml:space="preserve"> no more than monthly intervals unless an alternative arrangement has been agreed. </w:t>
      </w:r>
      <w:r w:rsidR="00DB4371">
        <w:rPr>
          <w:rFonts w:ascii="Arial" w:hAnsi="Arial" w:cs="Arial"/>
        </w:rPr>
        <w:t>The aim of the meeting is</w:t>
      </w:r>
      <w:r w:rsidR="00820DA5">
        <w:rPr>
          <w:rFonts w:ascii="Arial" w:hAnsi="Arial" w:cs="Arial"/>
        </w:rPr>
        <w:t xml:space="preserve"> to</w:t>
      </w:r>
      <w:r w:rsidR="00DB4371">
        <w:rPr>
          <w:rFonts w:ascii="Arial" w:hAnsi="Arial" w:cs="Arial"/>
        </w:rPr>
        <w:t xml:space="preserve"> agree a return within a reasonable </w:t>
      </w:r>
      <w:proofErr w:type="gramStart"/>
      <w:r w:rsidR="00DB4371">
        <w:rPr>
          <w:rFonts w:ascii="Arial" w:hAnsi="Arial" w:cs="Arial"/>
        </w:rPr>
        <w:t>period of time</w:t>
      </w:r>
      <w:proofErr w:type="gramEnd"/>
      <w:r w:rsidR="00DB4371">
        <w:rPr>
          <w:rFonts w:ascii="Arial" w:hAnsi="Arial" w:cs="Arial"/>
        </w:rPr>
        <w:t>.</w:t>
      </w:r>
      <w:r w:rsidR="001A43FC">
        <w:rPr>
          <w:rFonts w:ascii="Arial" w:hAnsi="Arial" w:cs="Arial"/>
        </w:rPr>
        <w:t xml:space="preserve">  If the absence continues beyond three months a meeting will then be arranged with the </w:t>
      </w:r>
      <w:r w:rsidR="00D73918">
        <w:rPr>
          <w:rFonts w:ascii="Arial" w:hAnsi="Arial" w:cs="Arial"/>
        </w:rPr>
        <w:t>l</w:t>
      </w:r>
      <w:r w:rsidR="001A43FC">
        <w:rPr>
          <w:rFonts w:ascii="Arial" w:hAnsi="Arial" w:cs="Arial"/>
        </w:rPr>
        <w:t xml:space="preserve">ine </w:t>
      </w:r>
      <w:r w:rsidR="00D73918">
        <w:rPr>
          <w:rFonts w:ascii="Arial" w:hAnsi="Arial" w:cs="Arial"/>
        </w:rPr>
        <w:t>m</w:t>
      </w:r>
      <w:r w:rsidR="001A43FC">
        <w:rPr>
          <w:rFonts w:ascii="Arial" w:hAnsi="Arial" w:cs="Arial"/>
        </w:rPr>
        <w:t>anager.</w:t>
      </w:r>
    </w:p>
    <w:p w14:paraId="2B812568" w14:textId="77777777" w:rsidR="001A43FC" w:rsidRPr="00D204CD" w:rsidRDefault="001A43FC" w:rsidP="000D24AC">
      <w:pPr>
        <w:pStyle w:val="NoSpacing"/>
        <w:ind w:left="851"/>
        <w:jc w:val="both"/>
        <w:rPr>
          <w:rFonts w:ascii="Arial" w:hAnsi="Arial" w:cs="Arial"/>
        </w:rPr>
      </w:pPr>
    </w:p>
    <w:p w14:paraId="1484CFD7" w14:textId="77777777" w:rsidR="00D204CD" w:rsidRPr="00D204CD" w:rsidRDefault="00D204CD" w:rsidP="000D24AC">
      <w:pPr>
        <w:pStyle w:val="NoSpacing"/>
        <w:ind w:left="851"/>
        <w:jc w:val="both"/>
        <w:rPr>
          <w:rFonts w:ascii="Arial" w:hAnsi="Arial" w:cs="Arial"/>
        </w:rPr>
      </w:pPr>
      <w:r w:rsidRPr="00D204CD">
        <w:rPr>
          <w:rFonts w:ascii="Arial" w:hAnsi="Arial" w:cs="Arial"/>
        </w:rPr>
        <w:t>At each review meeting consideration should be given to any reasonable adjustments suggested that would allow the employee to return to work earlier, if appropriate.</w:t>
      </w:r>
    </w:p>
    <w:p w14:paraId="46262267" w14:textId="77777777" w:rsidR="00D204CD" w:rsidRPr="00D204CD" w:rsidRDefault="00D204CD" w:rsidP="00766285">
      <w:pPr>
        <w:pStyle w:val="NoSpacing"/>
        <w:jc w:val="both"/>
        <w:rPr>
          <w:rFonts w:ascii="Arial" w:hAnsi="Arial" w:cs="Arial"/>
          <w:b/>
        </w:rPr>
      </w:pPr>
    </w:p>
    <w:p w14:paraId="4002A535" w14:textId="77777777" w:rsidR="00D204CD" w:rsidRPr="00ED327E" w:rsidRDefault="00D204CD" w:rsidP="00401072">
      <w:pPr>
        <w:pStyle w:val="Heading1"/>
        <w:numPr>
          <w:ilvl w:val="0"/>
          <w:numId w:val="0"/>
        </w:numPr>
        <w:ind w:left="786"/>
      </w:pPr>
      <w:r w:rsidRPr="00ED327E">
        <w:t>Stage 2 – Case Review</w:t>
      </w:r>
    </w:p>
    <w:p w14:paraId="4088A949" w14:textId="77777777" w:rsidR="00D204CD" w:rsidRPr="00D204CD" w:rsidRDefault="00D204CD" w:rsidP="000D24AC">
      <w:pPr>
        <w:pStyle w:val="NoSpacing"/>
        <w:ind w:left="851"/>
        <w:jc w:val="both"/>
        <w:rPr>
          <w:rFonts w:ascii="Arial" w:hAnsi="Arial" w:cs="Arial"/>
          <w:b/>
        </w:rPr>
      </w:pPr>
      <w:r w:rsidRPr="00D204CD">
        <w:rPr>
          <w:rFonts w:ascii="Arial" w:hAnsi="Arial" w:cs="Arial"/>
        </w:rPr>
        <w:t xml:space="preserve">A case review will be appropriate once the advice of Occupational Health is </w:t>
      </w:r>
      <w:proofErr w:type="gramStart"/>
      <w:r w:rsidR="00DB4371">
        <w:rPr>
          <w:rFonts w:ascii="Arial" w:hAnsi="Arial" w:cs="Arial"/>
        </w:rPr>
        <w:t>received</w:t>
      </w:r>
      <w:proofErr w:type="gramEnd"/>
      <w:r w:rsidRPr="00D204CD">
        <w:rPr>
          <w:rFonts w:ascii="Arial" w:hAnsi="Arial" w:cs="Arial"/>
        </w:rPr>
        <w:t xml:space="preserve"> and they have made a recommendation regarding your fitness to work. </w:t>
      </w:r>
      <w:r w:rsidR="00DB4371">
        <w:rPr>
          <w:rFonts w:ascii="Arial" w:hAnsi="Arial" w:cs="Arial"/>
        </w:rPr>
        <w:t xml:space="preserve">This will usually be </w:t>
      </w:r>
      <w:r w:rsidR="00645862">
        <w:rPr>
          <w:rFonts w:ascii="Arial" w:hAnsi="Arial" w:cs="Arial"/>
        </w:rPr>
        <w:t xml:space="preserve">between you and your line manager </w:t>
      </w:r>
      <w:r w:rsidR="00A26A84">
        <w:rPr>
          <w:rFonts w:ascii="Arial" w:hAnsi="Arial" w:cs="Arial"/>
        </w:rPr>
        <w:t xml:space="preserve">and usually </w:t>
      </w:r>
      <w:r w:rsidR="001A43FC">
        <w:rPr>
          <w:rFonts w:ascii="Arial" w:hAnsi="Arial" w:cs="Arial"/>
        </w:rPr>
        <w:t xml:space="preserve">no later than </w:t>
      </w:r>
      <w:r w:rsidR="001A43FC" w:rsidRPr="001A43FC">
        <w:rPr>
          <w:rFonts w:ascii="Arial" w:hAnsi="Arial" w:cs="Arial"/>
          <w:b/>
        </w:rPr>
        <w:t>six</w:t>
      </w:r>
      <w:r w:rsidR="001A43FC">
        <w:rPr>
          <w:rFonts w:ascii="Arial" w:hAnsi="Arial" w:cs="Arial"/>
        </w:rPr>
        <w:t xml:space="preserve"> </w:t>
      </w:r>
      <w:r w:rsidR="00DB4371">
        <w:rPr>
          <w:rFonts w:ascii="Arial" w:hAnsi="Arial" w:cs="Arial"/>
        </w:rPr>
        <w:t>months</w:t>
      </w:r>
      <w:r w:rsidR="00820DA5">
        <w:rPr>
          <w:rFonts w:ascii="Arial" w:hAnsi="Arial" w:cs="Arial"/>
        </w:rPr>
        <w:t>.</w:t>
      </w:r>
      <w:r w:rsidRPr="00D204CD">
        <w:rPr>
          <w:rFonts w:ascii="Arial" w:hAnsi="Arial" w:cs="Arial"/>
        </w:rPr>
        <w:t xml:space="preserve"> Whilst advice from OH is useful, </w:t>
      </w:r>
      <w:r w:rsidRPr="00D204CD">
        <w:rPr>
          <w:rFonts w:ascii="Arial" w:hAnsi="Arial" w:cs="Arial"/>
          <w:b/>
        </w:rPr>
        <w:t>decisions about what action is appropriate ultimat</w:t>
      </w:r>
      <w:r w:rsidR="00371726">
        <w:rPr>
          <w:rFonts w:ascii="Arial" w:hAnsi="Arial" w:cs="Arial"/>
          <w:b/>
        </w:rPr>
        <w:t>ely rests with the line manager</w:t>
      </w:r>
      <w:r w:rsidRPr="00D204CD">
        <w:rPr>
          <w:rFonts w:ascii="Arial" w:hAnsi="Arial" w:cs="Arial"/>
          <w:b/>
        </w:rPr>
        <w:t>.</w:t>
      </w:r>
    </w:p>
    <w:p w14:paraId="55D336DA" w14:textId="77777777" w:rsidR="00D204CD" w:rsidRPr="00AE0058" w:rsidRDefault="00D204CD" w:rsidP="000D24AC">
      <w:pPr>
        <w:pStyle w:val="NoSpacing"/>
        <w:ind w:left="851"/>
        <w:jc w:val="both"/>
        <w:rPr>
          <w:rFonts w:ascii="Arial" w:hAnsi="Arial" w:cs="Arial"/>
          <w:b/>
          <w:sz w:val="16"/>
          <w:szCs w:val="16"/>
        </w:rPr>
      </w:pPr>
    </w:p>
    <w:p w14:paraId="22EC212A" w14:textId="77777777" w:rsidR="00D204CD" w:rsidRDefault="00D204CD" w:rsidP="000D24AC">
      <w:pPr>
        <w:pStyle w:val="NoSpacing"/>
        <w:ind w:left="851"/>
        <w:jc w:val="both"/>
        <w:rPr>
          <w:rFonts w:ascii="Arial" w:hAnsi="Arial" w:cs="Arial"/>
        </w:rPr>
      </w:pPr>
      <w:r w:rsidRPr="00D204CD">
        <w:rPr>
          <w:rFonts w:ascii="Arial" w:hAnsi="Arial" w:cs="Arial"/>
        </w:rPr>
        <w:t>The purpose of the case review is to consider the latest advice of Occupational Health, and consider any other relevant factors, before deciding on an appropriate course of action.</w:t>
      </w:r>
      <w:r w:rsidR="00DB4371">
        <w:rPr>
          <w:rFonts w:ascii="Arial" w:hAnsi="Arial" w:cs="Arial"/>
        </w:rPr>
        <w:t xml:space="preserve">  </w:t>
      </w:r>
      <w:r w:rsidR="00A26A84">
        <w:rPr>
          <w:rFonts w:ascii="Arial" w:hAnsi="Arial" w:cs="Arial"/>
        </w:rPr>
        <w:t xml:space="preserve">This will include the prospect of a return to work in the foreseeable future and any potential barriers to a planned return to work, the development of a </w:t>
      </w:r>
      <w:proofErr w:type="gramStart"/>
      <w:r w:rsidR="00A26A84">
        <w:rPr>
          <w:rFonts w:ascii="Arial" w:hAnsi="Arial" w:cs="Arial"/>
        </w:rPr>
        <w:t>return to work</w:t>
      </w:r>
      <w:proofErr w:type="gramEnd"/>
      <w:r w:rsidR="00A26A84">
        <w:rPr>
          <w:rFonts w:ascii="Arial" w:hAnsi="Arial" w:cs="Arial"/>
        </w:rPr>
        <w:t xml:space="preserve"> plan and the planned implementation of any necessary adjustments. </w:t>
      </w:r>
    </w:p>
    <w:p w14:paraId="57C1052C" w14:textId="77777777" w:rsidR="00A26A84" w:rsidRDefault="00A26A84" w:rsidP="000D24AC">
      <w:pPr>
        <w:pStyle w:val="NoSpacing"/>
        <w:ind w:left="851"/>
        <w:jc w:val="both"/>
        <w:rPr>
          <w:rFonts w:ascii="Arial" w:hAnsi="Arial" w:cs="Arial"/>
        </w:rPr>
      </w:pPr>
    </w:p>
    <w:p w14:paraId="22F05CAD" w14:textId="77777777" w:rsidR="00A26A84" w:rsidRDefault="00A26A84" w:rsidP="000D24AC">
      <w:pPr>
        <w:pStyle w:val="NoSpacing"/>
        <w:ind w:left="851"/>
        <w:jc w:val="both"/>
        <w:rPr>
          <w:rFonts w:ascii="Arial" w:hAnsi="Arial" w:cs="Arial"/>
        </w:rPr>
      </w:pPr>
      <w:r>
        <w:rPr>
          <w:rFonts w:ascii="Arial" w:hAnsi="Arial" w:cs="Arial"/>
        </w:rPr>
        <w:t>The employee will fall immediately under Stage 3 procedure set out in this Policy if the absence continues or is expected to continue for at least 9 months or the expected date of return cannot be determined.</w:t>
      </w:r>
    </w:p>
    <w:p w14:paraId="7A201DB4" w14:textId="77777777" w:rsidR="00EF2CE3" w:rsidRPr="00AE0058" w:rsidRDefault="00EF2CE3" w:rsidP="00EF2CE3">
      <w:pPr>
        <w:pStyle w:val="NoSpacing"/>
        <w:jc w:val="both"/>
        <w:rPr>
          <w:rFonts w:ascii="Arial" w:hAnsi="Arial" w:cs="Arial"/>
          <w:sz w:val="16"/>
          <w:szCs w:val="16"/>
        </w:rPr>
      </w:pPr>
    </w:p>
    <w:p w14:paraId="3D207FD2" w14:textId="77777777" w:rsidR="00EF2CE3" w:rsidRPr="00EF2CE3" w:rsidRDefault="00EF2CE3" w:rsidP="00EF2CE3">
      <w:pPr>
        <w:pStyle w:val="Heading1"/>
        <w:tabs>
          <w:tab w:val="clear" w:pos="630"/>
          <w:tab w:val="left" w:pos="851"/>
        </w:tabs>
        <w:ind w:left="851" w:hanging="581"/>
      </w:pPr>
      <w:r w:rsidRPr="00EF2CE3">
        <w:t>Stage 3 – Capability Decision Hearing</w:t>
      </w:r>
    </w:p>
    <w:p w14:paraId="22D477D4" w14:textId="77777777" w:rsidR="00D204CD" w:rsidRPr="00D204CD" w:rsidRDefault="00EF2CE3" w:rsidP="000D24AC">
      <w:pPr>
        <w:pStyle w:val="NoSpacing"/>
        <w:ind w:left="851"/>
        <w:jc w:val="both"/>
        <w:rPr>
          <w:rFonts w:ascii="Arial" w:hAnsi="Arial" w:cs="Arial"/>
        </w:rPr>
      </w:pPr>
      <w:r>
        <w:rPr>
          <w:rFonts w:ascii="Arial" w:hAnsi="Arial" w:cs="Arial"/>
        </w:rPr>
        <w:t xml:space="preserve">Where an employee fails to attain the required levels of attendance as set out under Stage 2 of the Attendance Review Procedure or is on Long Term Absence and the absence continues, or is expected </w:t>
      </w:r>
      <w:r>
        <w:rPr>
          <w:rFonts w:ascii="Arial" w:hAnsi="Arial" w:cs="Arial"/>
        </w:rPr>
        <w:lastRenderedPageBreak/>
        <w:t>to continue for at least 9 months, or the expected date of return cannot be determined, t</w:t>
      </w:r>
      <w:r w:rsidR="00D204CD" w:rsidRPr="00D204CD">
        <w:rPr>
          <w:rFonts w:ascii="Arial" w:hAnsi="Arial" w:cs="Arial"/>
        </w:rPr>
        <w:t>he manager should request the</w:t>
      </w:r>
      <w:r w:rsidR="00DB4371">
        <w:rPr>
          <w:rFonts w:ascii="Arial" w:hAnsi="Arial" w:cs="Arial"/>
        </w:rPr>
        <w:t xml:space="preserve"> </w:t>
      </w:r>
      <w:r w:rsidR="00313018">
        <w:rPr>
          <w:rFonts w:ascii="Arial" w:hAnsi="Arial" w:cs="Arial"/>
        </w:rPr>
        <w:t>Line Manager</w:t>
      </w:r>
      <w:r w:rsidR="00D204CD" w:rsidRPr="00D204CD">
        <w:rPr>
          <w:rFonts w:ascii="Arial" w:hAnsi="Arial" w:cs="Arial"/>
        </w:rPr>
        <w:t xml:space="preserve"> convene a hearing to consider the matter.  It must include a report from the</w:t>
      </w:r>
      <w:r w:rsidR="009668BC">
        <w:rPr>
          <w:rFonts w:ascii="Arial" w:hAnsi="Arial" w:cs="Arial"/>
        </w:rPr>
        <w:t xml:space="preserve"> line</w:t>
      </w:r>
      <w:r w:rsidR="00D204CD" w:rsidRPr="00D204CD">
        <w:rPr>
          <w:rFonts w:ascii="Arial" w:hAnsi="Arial" w:cs="Arial"/>
        </w:rPr>
        <w:t xml:space="preserve"> manager incorporating all relevant information received from the Council’s Occupational Health </w:t>
      </w:r>
      <w:proofErr w:type="gramStart"/>
      <w:r w:rsidR="00E54A30">
        <w:rPr>
          <w:rFonts w:ascii="Arial" w:hAnsi="Arial" w:cs="Arial"/>
        </w:rPr>
        <w:t>Provider</w:t>
      </w:r>
      <w:r w:rsidR="00D204CD" w:rsidRPr="00D204CD">
        <w:rPr>
          <w:rFonts w:ascii="Arial" w:hAnsi="Arial" w:cs="Arial"/>
        </w:rPr>
        <w:t>, and</w:t>
      </w:r>
      <w:proofErr w:type="gramEnd"/>
      <w:r w:rsidR="00D204CD" w:rsidRPr="00D204CD">
        <w:rPr>
          <w:rFonts w:ascii="Arial" w:hAnsi="Arial" w:cs="Arial"/>
        </w:rPr>
        <w:t xml:space="preserve"> must give you the employee and/or your representative the opportunity to make representations against dismissal.</w:t>
      </w:r>
    </w:p>
    <w:p w14:paraId="4C05C001" w14:textId="77777777" w:rsidR="00D204CD" w:rsidRPr="00D204CD" w:rsidRDefault="00D204CD" w:rsidP="000D24AC">
      <w:pPr>
        <w:pStyle w:val="NoSpacing"/>
        <w:ind w:left="851"/>
        <w:jc w:val="both"/>
        <w:rPr>
          <w:rFonts w:ascii="Arial" w:hAnsi="Arial" w:cs="Arial"/>
        </w:rPr>
      </w:pPr>
    </w:p>
    <w:p w14:paraId="13A3C4DA" w14:textId="77777777" w:rsidR="00D204CD" w:rsidRPr="00D204CD" w:rsidRDefault="00D204CD" w:rsidP="000D24AC">
      <w:pPr>
        <w:pStyle w:val="NoSpacing"/>
        <w:ind w:left="851"/>
        <w:jc w:val="both"/>
        <w:rPr>
          <w:rFonts w:ascii="Arial" w:hAnsi="Arial" w:cs="Arial"/>
        </w:rPr>
      </w:pPr>
      <w:r w:rsidRPr="00D204CD">
        <w:rPr>
          <w:rFonts w:ascii="Arial" w:hAnsi="Arial" w:cs="Arial"/>
        </w:rPr>
        <w:t xml:space="preserve">We will write to you asking you to attend a </w:t>
      </w:r>
      <w:r w:rsidR="00D45C38">
        <w:rPr>
          <w:rFonts w:ascii="Arial" w:hAnsi="Arial" w:cs="Arial"/>
        </w:rPr>
        <w:t>capability decision hearing</w:t>
      </w:r>
      <w:r w:rsidRPr="00D204CD">
        <w:rPr>
          <w:rFonts w:ascii="Arial" w:hAnsi="Arial" w:cs="Arial"/>
        </w:rPr>
        <w:t>.  You should be aware that, if you reach this stage, you may be dismissed (with notice</w:t>
      </w:r>
      <w:proofErr w:type="gramStart"/>
      <w:r w:rsidRPr="00D204CD">
        <w:rPr>
          <w:rFonts w:ascii="Arial" w:hAnsi="Arial" w:cs="Arial"/>
        </w:rPr>
        <w:t>).</w:t>
      </w:r>
      <w:r w:rsidR="00DA2029" w:rsidRPr="00D204CD">
        <w:rPr>
          <w:rFonts w:ascii="Arial" w:hAnsi="Arial" w:cs="Arial"/>
        </w:rPr>
        <w:t>.</w:t>
      </w:r>
      <w:proofErr w:type="gramEnd"/>
      <w:r w:rsidR="00DA2029">
        <w:rPr>
          <w:rFonts w:ascii="Arial" w:hAnsi="Arial" w:cs="Arial"/>
        </w:rPr>
        <w:t xml:space="preserve">  </w:t>
      </w:r>
    </w:p>
    <w:p w14:paraId="0CC3948C" w14:textId="77777777" w:rsidR="00D204CD" w:rsidRPr="00D204CD" w:rsidRDefault="00D204CD" w:rsidP="000D24AC">
      <w:pPr>
        <w:pStyle w:val="NoSpacing"/>
        <w:ind w:left="851"/>
        <w:jc w:val="both"/>
        <w:rPr>
          <w:rFonts w:ascii="Arial" w:hAnsi="Arial" w:cs="Arial"/>
        </w:rPr>
      </w:pPr>
    </w:p>
    <w:p w14:paraId="46267EEC" w14:textId="77777777" w:rsidR="00D204CD" w:rsidRPr="00D204CD" w:rsidRDefault="00D204CD" w:rsidP="000D24AC">
      <w:pPr>
        <w:pStyle w:val="NoSpacing"/>
        <w:ind w:left="851"/>
        <w:jc w:val="both"/>
        <w:rPr>
          <w:rFonts w:ascii="Arial" w:hAnsi="Arial" w:cs="Arial"/>
        </w:rPr>
      </w:pPr>
      <w:r w:rsidRPr="00D204CD">
        <w:rPr>
          <w:rFonts w:ascii="Arial" w:hAnsi="Arial" w:cs="Arial"/>
        </w:rPr>
        <w:t xml:space="preserve">The </w:t>
      </w:r>
      <w:r w:rsidR="00313018">
        <w:rPr>
          <w:rFonts w:ascii="Arial" w:hAnsi="Arial" w:cs="Arial"/>
        </w:rPr>
        <w:t>Town Clerk having heard</w:t>
      </w:r>
      <w:r w:rsidRPr="00D204CD">
        <w:rPr>
          <w:rFonts w:ascii="Arial" w:hAnsi="Arial" w:cs="Arial"/>
        </w:rPr>
        <w:t xml:space="preserve"> the case, having considered all relevant factors, must then determine, in the light of the information presented and available, whether:</w:t>
      </w:r>
    </w:p>
    <w:p w14:paraId="4DE00930" w14:textId="77777777" w:rsidR="00D204CD" w:rsidRPr="00D204CD" w:rsidRDefault="00D204CD" w:rsidP="000D24AC">
      <w:pPr>
        <w:pStyle w:val="NoSpacing"/>
        <w:ind w:left="851"/>
        <w:jc w:val="both"/>
        <w:rPr>
          <w:rFonts w:ascii="Arial" w:hAnsi="Arial" w:cs="Arial"/>
        </w:rPr>
      </w:pPr>
    </w:p>
    <w:p w14:paraId="26CD4E08" w14:textId="77777777" w:rsidR="00D204CD" w:rsidRDefault="00D204CD" w:rsidP="005424C4">
      <w:pPr>
        <w:pStyle w:val="NoSpacing"/>
        <w:numPr>
          <w:ilvl w:val="0"/>
          <w:numId w:val="4"/>
        </w:numPr>
        <w:ind w:left="1134" w:hanging="283"/>
        <w:jc w:val="both"/>
        <w:rPr>
          <w:rFonts w:ascii="Arial" w:hAnsi="Arial" w:cs="Arial"/>
        </w:rPr>
      </w:pPr>
      <w:r w:rsidRPr="00D204CD">
        <w:rPr>
          <w:rFonts w:ascii="Arial" w:hAnsi="Arial" w:cs="Arial"/>
        </w:rPr>
        <w:t>Action short of dismissal is appropriate, i.e. an extension of time, additional support package, alternative</w:t>
      </w:r>
      <w:r w:rsidR="00CC3588">
        <w:rPr>
          <w:rFonts w:ascii="Arial" w:hAnsi="Arial" w:cs="Arial"/>
        </w:rPr>
        <w:t xml:space="preserve"> employment </w:t>
      </w:r>
      <w:proofErr w:type="gramStart"/>
      <w:r w:rsidR="00CC3588">
        <w:rPr>
          <w:rFonts w:ascii="Arial" w:hAnsi="Arial" w:cs="Arial"/>
        </w:rPr>
        <w:t>etc;</w:t>
      </w:r>
      <w:proofErr w:type="gramEnd"/>
      <w:r w:rsidR="00CC3588">
        <w:rPr>
          <w:rFonts w:ascii="Arial" w:hAnsi="Arial" w:cs="Arial"/>
        </w:rPr>
        <w:t xml:space="preserve"> </w:t>
      </w:r>
    </w:p>
    <w:p w14:paraId="2D374959" w14:textId="77777777" w:rsidR="00CC3588" w:rsidRPr="00D204CD" w:rsidRDefault="00D1308B" w:rsidP="005424C4">
      <w:pPr>
        <w:pStyle w:val="NoSpacing"/>
        <w:numPr>
          <w:ilvl w:val="0"/>
          <w:numId w:val="4"/>
        </w:numPr>
        <w:ind w:left="1134" w:hanging="283"/>
        <w:jc w:val="both"/>
        <w:rPr>
          <w:rFonts w:ascii="Arial" w:hAnsi="Arial" w:cs="Arial"/>
        </w:rPr>
      </w:pPr>
      <w:r>
        <w:rPr>
          <w:rFonts w:ascii="Arial" w:hAnsi="Arial" w:cs="Arial"/>
        </w:rPr>
        <w:t xml:space="preserve">whether </w:t>
      </w:r>
      <w:r w:rsidR="00CC3588">
        <w:rPr>
          <w:rFonts w:ascii="Arial" w:hAnsi="Arial" w:cs="Arial"/>
        </w:rPr>
        <w:t>there are any reasonable adjustments that can be made</w:t>
      </w:r>
      <w:r w:rsidR="00064CE6">
        <w:rPr>
          <w:rFonts w:ascii="Arial" w:hAnsi="Arial" w:cs="Arial"/>
        </w:rPr>
        <w:t xml:space="preserve"> </w:t>
      </w:r>
      <w:r w:rsidR="00CC3588">
        <w:rPr>
          <w:rFonts w:ascii="Arial" w:hAnsi="Arial" w:cs="Arial"/>
        </w:rPr>
        <w:t xml:space="preserve">to support you to return to </w:t>
      </w:r>
      <w:proofErr w:type="gramStart"/>
      <w:r w:rsidR="00CC3588">
        <w:rPr>
          <w:rFonts w:ascii="Arial" w:hAnsi="Arial" w:cs="Arial"/>
        </w:rPr>
        <w:t>work</w:t>
      </w:r>
      <w:r w:rsidR="00064CE6">
        <w:rPr>
          <w:rFonts w:ascii="Arial" w:hAnsi="Arial" w:cs="Arial"/>
        </w:rPr>
        <w:t>;</w:t>
      </w:r>
      <w:proofErr w:type="gramEnd"/>
    </w:p>
    <w:p w14:paraId="3D0596E7" w14:textId="77777777" w:rsidR="00D204CD" w:rsidRPr="00D204CD" w:rsidRDefault="00D1308B" w:rsidP="005424C4">
      <w:pPr>
        <w:pStyle w:val="NoSpacing"/>
        <w:numPr>
          <w:ilvl w:val="0"/>
          <w:numId w:val="4"/>
        </w:numPr>
        <w:ind w:left="1134" w:hanging="283"/>
        <w:jc w:val="both"/>
        <w:rPr>
          <w:rFonts w:ascii="Arial" w:hAnsi="Arial" w:cs="Arial"/>
        </w:rPr>
      </w:pPr>
      <w:r>
        <w:rPr>
          <w:rFonts w:ascii="Arial" w:hAnsi="Arial" w:cs="Arial"/>
        </w:rPr>
        <w:t>you should be dismissed</w:t>
      </w:r>
      <w:r w:rsidRPr="00D204CD">
        <w:rPr>
          <w:rFonts w:ascii="Arial" w:hAnsi="Arial" w:cs="Arial"/>
        </w:rPr>
        <w:t xml:space="preserve"> </w:t>
      </w:r>
      <w:r w:rsidR="00D204CD" w:rsidRPr="00D204CD">
        <w:rPr>
          <w:rFonts w:ascii="Arial" w:hAnsi="Arial" w:cs="Arial"/>
        </w:rPr>
        <w:t xml:space="preserve">on the grounds of capability </w:t>
      </w:r>
      <w:r w:rsidR="00D204CD" w:rsidRPr="00D204CD">
        <w:rPr>
          <w:rFonts w:ascii="Arial" w:hAnsi="Arial" w:cs="Arial"/>
          <w:b/>
        </w:rPr>
        <w:t xml:space="preserve">(unacceptable levels of attendance); </w:t>
      </w:r>
      <w:r w:rsidR="00D204CD" w:rsidRPr="00D204CD">
        <w:rPr>
          <w:rFonts w:ascii="Arial" w:hAnsi="Arial" w:cs="Arial"/>
        </w:rPr>
        <w:t>or</w:t>
      </w:r>
    </w:p>
    <w:p w14:paraId="1A7ADEE8" w14:textId="77777777" w:rsidR="00D204CD" w:rsidRPr="00D204CD" w:rsidRDefault="00D1308B" w:rsidP="005424C4">
      <w:pPr>
        <w:pStyle w:val="NoSpacing"/>
        <w:numPr>
          <w:ilvl w:val="0"/>
          <w:numId w:val="4"/>
        </w:numPr>
        <w:ind w:left="1134" w:hanging="283"/>
        <w:jc w:val="both"/>
        <w:rPr>
          <w:rFonts w:ascii="Arial" w:hAnsi="Arial" w:cs="Arial"/>
        </w:rPr>
      </w:pPr>
      <w:r>
        <w:rPr>
          <w:rFonts w:ascii="Arial" w:hAnsi="Arial" w:cs="Arial"/>
        </w:rPr>
        <w:t>e</w:t>
      </w:r>
      <w:r w:rsidRPr="00D204CD">
        <w:rPr>
          <w:rFonts w:ascii="Arial" w:hAnsi="Arial" w:cs="Arial"/>
        </w:rPr>
        <w:t xml:space="preserve">arly </w:t>
      </w:r>
      <w:r w:rsidR="00D204CD" w:rsidRPr="00D204CD">
        <w:rPr>
          <w:rFonts w:ascii="Arial" w:hAnsi="Arial" w:cs="Arial"/>
        </w:rPr>
        <w:t>release of pension</w:t>
      </w:r>
      <w:r>
        <w:rPr>
          <w:rFonts w:ascii="Arial" w:hAnsi="Arial" w:cs="Arial"/>
        </w:rPr>
        <w:t xml:space="preserve"> on</w:t>
      </w:r>
      <w:r w:rsidR="00D204CD" w:rsidRPr="00D204CD">
        <w:rPr>
          <w:rFonts w:ascii="Arial" w:hAnsi="Arial" w:cs="Arial"/>
        </w:rPr>
        <w:t xml:space="preserve"> grounds of ill health should be explored</w:t>
      </w:r>
      <w:r w:rsidR="00D45C38">
        <w:rPr>
          <w:rFonts w:ascii="Arial" w:hAnsi="Arial" w:cs="Arial"/>
        </w:rPr>
        <w:t>.</w:t>
      </w:r>
    </w:p>
    <w:p w14:paraId="76C62C97" w14:textId="77777777" w:rsidR="00D204CD" w:rsidRPr="00AE0058" w:rsidRDefault="00D204CD" w:rsidP="00766285">
      <w:pPr>
        <w:jc w:val="both"/>
        <w:rPr>
          <w:rFonts w:ascii="Arial" w:hAnsi="Arial" w:cs="Arial"/>
          <w:sz w:val="16"/>
          <w:szCs w:val="16"/>
        </w:rPr>
      </w:pPr>
    </w:p>
    <w:p w14:paraId="2BA9938B" w14:textId="77777777" w:rsidR="008A36F7" w:rsidRPr="00CF582F" w:rsidRDefault="008A36F7" w:rsidP="008A36F7">
      <w:pPr>
        <w:pStyle w:val="Heading1"/>
        <w:tabs>
          <w:tab w:val="clear" w:pos="630"/>
          <w:tab w:val="left" w:pos="851"/>
        </w:tabs>
        <w:ind w:left="851" w:hanging="581"/>
      </w:pPr>
      <w:bookmarkStart w:id="23" w:name="_Toc446324951"/>
      <w:r w:rsidRPr="00CF582F">
        <w:t>Appeals</w:t>
      </w:r>
      <w:bookmarkEnd w:id="23"/>
    </w:p>
    <w:p w14:paraId="238E0A8C" w14:textId="77777777" w:rsidR="008A36F7" w:rsidRDefault="008A36F7" w:rsidP="008A36F7">
      <w:pPr>
        <w:ind w:left="851"/>
        <w:jc w:val="both"/>
        <w:rPr>
          <w:rFonts w:ascii="Arial" w:hAnsi="Arial" w:cs="Arial"/>
          <w:sz w:val="22"/>
          <w:szCs w:val="22"/>
        </w:rPr>
      </w:pPr>
      <w:r w:rsidRPr="00D204CD">
        <w:rPr>
          <w:rFonts w:ascii="Arial" w:hAnsi="Arial" w:cs="Arial"/>
          <w:sz w:val="22"/>
          <w:szCs w:val="22"/>
        </w:rPr>
        <w:t xml:space="preserve">You have the right to appeal against any </w:t>
      </w:r>
      <w:r>
        <w:rPr>
          <w:rFonts w:ascii="Arial" w:hAnsi="Arial" w:cs="Arial"/>
          <w:sz w:val="22"/>
          <w:szCs w:val="22"/>
        </w:rPr>
        <w:t xml:space="preserve">formal sanction </w:t>
      </w:r>
      <w:r w:rsidRPr="00D204CD">
        <w:rPr>
          <w:rFonts w:ascii="Arial" w:hAnsi="Arial" w:cs="Arial"/>
          <w:sz w:val="22"/>
          <w:szCs w:val="22"/>
        </w:rPr>
        <w:t xml:space="preserve">received.  Appeals must be lodged in writing with </w:t>
      </w:r>
      <w:r w:rsidR="00313018">
        <w:rPr>
          <w:rFonts w:ascii="Arial" w:hAnsi="Arial" w:cs="Arial"/>
          <w:sz w:val="22"/>
          <w:szCs w:val="22"/>
        </w:rPr>
        <w:t>the Town Clerk</w:t>
      </w:r>
      <w:r w:rsidR="00975B99">
        <w:rPr>
          <w:rFonts w:ascii="Arial" w:hAnsi="Arial" w:cs="Arial"/>
          <w:sz w:val="22"/>
          <w:szCs w:val="22"/>
        </w:rPr>
        <w:t xml:space="preserve"> </w:t>
      </w:r>
      <w:r w:rsidRPr="00D204CD">
        <w:rPr>
          <w:rFonts w:ascii="Arial" w:hAnsi="Arial" w:cs="Arial"/>
          <w:sz w:val="22"/>
          <w:szCs w:val="22"/>
        </w:rPr>
        <w:t>(contact point will be specified in the letter of notification) within 5 working days of the date of the written notification of the caution.  The period may be extended only in exceptional circumstances.  The notice of appeal must state the grounds of the appeal.</w:t>
      </w:r>
    </w:p>
    <w:p w14:paraId="1B37688A" w14:textId="77777777" w:rsidR="008A36F7" w:rsidRPr="00D204CD" w:rsidRDefault="008A36F7" w:rsidP="008A36F7">
      <w:pPr>
        <w:ind w:left="851"/>
        <w:jc w:val="both"/>
        <w:rPr>
          <w:rFonts w:ascii="Arial" w:hAnsi="Arial" w:cs="Arial"/>
          <w:sz w:val="22"/>
          <w:szCs w:val="22"/>
        </w:rPr>
      </w:pPr>
    </w:p>
    <w:p w14:paraId="37B23B25" w14:textId="77777777" w:rsidR="008A36F7" w:rsidRDefault="008A36F7" w:rsidP="008A36F7">
      <w:pPr>
        <w:ind w:left="851"/>
        <w:jc w:val="both"/>
        <w:rPr>
          <w:rFonts w:ascii="Arial" w:hAnsi="Arial" w:cs="Arial"/>
          <w:sz w:val="22"/>
          <w:szCs w:val="22"/>
        </w:rPr>
      </w:pPr>
      <w:r w:rsidRPr="00D204CD">
        <w:rPr>
          <w:rFonts w:ascii="Arial" w:hAnsi="Arial" w:cs="Arial"/>
          <w:sz w:val="22"/>
          <w:szCs w:val="22"/>
        </w:rPr>
        <w:t xml:space="preserve">Appeals will be heard within a reasonable time of </w:t>
      </w:r>
      <w:proofErr w:type="gramStart"/>
      <w:r w:rsidRPr="00D204CD">
        <w:rPr>
          <w:rFonts w:ascii="Arial" w:hAnsi="Arial" w:cs="Arial"/>
          <w:sz w:val="22"/>
          <w:szCs w:val="22"/>
        </w:rPr>
        <w:t>the receipt</w:t>
      </w:r>
      <w:proofErr w:type="gramEnd"/>
      <w:r w:rsidRPr="00D204CD">
        <w:rPr>
          <w:rFonts w:ascii="Arial" w:hAnsi="Arial" w:cs="Arial"/>
          <w:sz w:val="22"/>
          <w:szCs w:val="22"/>
        </w:rPr>
        <w:t xml:space="preserve"> of the notice of the appeal by a </w:t>
      </w:r>
      <w:proofErr w:type="gramStart"/>
      <w:r w:rsidRPr="00D204CD">
        <w:rPr>
          <w:rFonts w:ascii="Arial" w:hAnsi="Arial" w:cs="Arial"/>
          <w:sz w:val="22"/>
          <w:szCs w:val="22"/>
        </w:rPr>
        <w:t>more senior</w:t>
      </w:r>
      <w:proofErr w:type="gramEnd"/>
      <w:r w:rsidRPr="00D204CD">
        <w:rPr>
          <w:rFonts w:ascii="Arial" w:hAnsi="Arial" w:cs="Arial"/>
          <w:sz w:val="22"/>
          <w:szCs w:val="22"/>
        </w:rPr>
        <w:t xml:space="preserve"> manager</w:t>
      </w:r>
      <w:r>
        <w:rPr>
          <w:rFonts w:ascii="Arial" w:hAnsi="Arial" w:cs="Arial"/>
          <w:sz w:val="22"/>
          <w:szCs w:val="22"/>
        </w:rPr>
        <w:t xml:space="preserve"> to that manager</w:t>
      </w:r>
      <w:r w:rsidRPr="00D204CD">
        <w:rPr>
          <w:rFonts w:ascii="Arial" w:hAnsi="Arial" w:cs="Arial"/>
          <w:sz w:val="22"/>
          <w:szCs w:val="22"/>
        </w:rPr>
        <w:t xml:space="preserve"> taking the action in the first instance.  All appeal panels will include a Senior Manager /representative from </w:t>
      </w:r>
      <w:r w:rsidR="00313018">
        <w:rPr>
          <w:rFonts w:ascii="Arial" w:hAnsi="Arial" w:cs="Arial"/>
          <w:sz w:val="22"/>
          <w:szCs w:val="22"/>
        </w:rPr>
        <w:t>the Town Clerk</w:t>
      </w:r>
      <w:r w:rsidRPr="00D204CD">
        <w:rPr>
          <w:rFonts w:ascii="Arial" w:hAnsi="Arial" w:cs="Arial"/>
          <w:sz w:val="22"/>
          <w:szCs w:val="22"/>
        </w:rPr>
        <w:t>.</w:t>
      </w:r>
    </w:p>
    <w:p w14:paraId="4B93B915" w14:textId="77777777" w:rsidR="008A36F7" w:rsidRDefault="008A36F7" w:rsidP="008A36F7">
      <w:pPr>
        <w:ind w:left="851"/>
        <w:jc w:val="both"/>
        <w:rPr>
          <w:rFonts w:ascii="Arial" w:hAnsi="Arial" w:cs="Arial"/>
          <w:sz w:val="22"/>
          <w:szCs w:val="22"/>
        </w:rPr>
      </w:pPr>
    </w:p>
    <w:p w14:paraId="7D302EC5" w14:textId="77777777" w:rsidR="008A36F7" w:rsidRDefault="008A36F7" w:rsidP="00DA2029">
      <w:pPr>
        <w:ind w:left="851"/>
        <w:jc w:val="both"/>
        <w:rPr>
          <w:rFonts w:ascii="Arial" w:hAnsi="Arial" w:cs="Arial"/>
          <w:sz w:val="22"/>
          <w:szCs w:val="22"/>
        </w:rPr>
      </w:pPr>
      <w:r w:rsidRPr="00D204CD">
        <w:rPr>
          <w:rFonts w:ascii="Arial" w:hAnsi="Arial" w:cs="Arial"/>
          <w:sz w:val="22"/>
          <w:szCs w:val="22"/>
        </w:rPr>
        <w:t xml:space="preserve">Appeals against dismissal will be heard by the Appointment and Appeals </w:t>
      </w:r>
      <w:r>
        <w:rPr>
          <w:rFonts w:ascii="Arial" w:hAnsi="Arial" w:cs="Arial"/>
          <w:sz w:val="22"/>
          <w:szCs w:val="22"/>
        </w:rPr>
        <w:t>Committee</w:t>
      </w:r>
      <w:r w:rsidRPr="00D204CD">
        <w:rPr>
          <w:rFonts w:ascii="Arial" w:hAnsi="Arial" w:cs="Arial"/>
          <w:sz w:val="22"/>
          <w:szCs w:val="22"/>
        </w:rPr>
        <w:t xml:space="preserve">.  You or your representative must appeal, in writing, setting out the reason for the appeal to </w:t>
      </w:r>
      <w:r w:rsidR="00313018">
        <w:rPr>
          <w:rFonts w:ascii="Arial" w:hAnsi="Arial" w:cs="Arial"/>
          <w:sz w:val="22"/>
          <w:szCs w:val="22"/>
        </w:rPr>
        <w:t>the Town Clerk</w:t>
      </w:r>
      <w:r w:rsidRPr="00D204CD">
        <w:rPr>
          <w:rFonts w:ascii="Arial" w:hAnsi="Arial" w:cs="Arial"/>
          <w:sz w:val="22"/>
          <w:szCs w:val="22"/>
        </w:rPr>
        <w:t>, within 10 working days of first receiving the dismissal decision (Verbal or written).</w:t>
      </w:r>
      <w:r w:rsidR="00DA2029">
        <w:rPr>
          <w:rFonts w:ascii="Arial" w:hAnsi="Arial" w:cs="Arial"/>
          <w:sz w:val="22"/>
          <w:szCs w:val="22"/>
        </w:rPr>
        <w:t xml:space="preserve">  </w:t>
      </w:r>
      <w:r w:rsidRPr="00D204CD">
        <w:rPr>
          <w:rFonts w:ascii="Arial" w:hAnsi="Arial" w:cs="Arial"/>
          <w:sz w:val="22"/>
          <w:szCs w:val="22"/>
        </w:rPr>
        <w:t>The decision of the appeal hearing is final.</w:t>
      </w:r>
    </w:p>
    <w:p w14:paraId="3C7F3B18" w14:textId="77777777" w:rsidR="00313018" w:rsidRDefault="00313018">
      <w:pPr>
        <w:rPr>
          <w:rFonts w:ascii="Arial" w:hAnsi="Arial" w:cs="Arial"/>
          <w:sz w:val="22"/>
          <w:szCs w:val="22"/>
        </w:rPr>
      </w:pPr>
      <w:r>
        <w:rPr>
          <w:rFonts w:ascii="Arial" w:hAnsi="Arial" w:cs="Arial"/>
          <w:sz w:val="22"/>
          <w:szCs w:val="22"/>
        </w:rPr>
        <w:br w:type="page"/>
      </w:r>
    </w:p>
    <w:p w14:paraId="780AE78D" w14:textId="77777777" w:rsidR="00313018" w:rsidRDefault="00313018" w:rsidP="00DA2029">
      <w:pPr>
        <w:ind w:left="851"/>
        <w:jc w:val="both"/>
        <w:rPr>
          <w:rFonts w:ascii="Arial" w:hAnsi="Arial" w:cs="Arial"/>
          <w:sz w:val="22"/>
          <w:szCs w:val="22"/>
        </w:rPr>
      </w:pPr>
    </w:p>
    <w:p w14:paraId="5561F246" w14:textId="77777777" w:rsidR="006B63F2" w:rsidRDefault="006B63F2" w:rsidP="005424C4">
      <w:pPr>
        <w:ind w:left="851"/>
        <w:rPr>
          <w:rFonts w:ascii="Arial" w:hAnsi="Arial" w:cs="Arial"/>
          <w:b/>
          <w:sz w:val="24"/>
          <w:szCs w:val="24"/>
        </w:rPr>
      </w:pPr>
      <w:r w:rsidRPr="00D55897">
        <w:rPr>
          <w:rFonts w:ascii="Arial" w:hAnsi="Arial" w:cs="Arial"/>
          <w:b/>
          <w:sz w:val="24"/>
          <w:szCs w:val="24"/>
        </w:rPr>
        <w:t>Appendix A</w:t>
      </w:r>
    </w:p>
    <w:p w14:paraId="2998508E" w14:textId="77777777" w:rsidR="006B63F2" w:rsidRPr="00D55897" w:rsidRDefault="006B63F2" w:rsidP="005424C4">
      <w:pPr>
        <w:ind w:left="851"/>
        <w:rPr>
          <w:rFonts w:ascii="Arial" w:hAnsi="Arial" w:cs="Arial"/>
          <w:b/>
          <w:sz w:val="24"/>
          <w:szCs w:val="24"/>
        </w:rPr>
      </w:pPr>
    </w:p>
    <w:p w14:paraId="53572B5B" w14:textId="77777777" w:rsidR="006B63F2" w:rsidRDefault="006B63F2" w:rsidP="005424C4">
      <w:pPr>
        <w:ind w:left="851"/>
        <w:rPr>
          <w:rFonts w:ascii="Arial" w:hAnsi="Arial" w:cs="Arial"/>
          <w:b/>
          <w:sz w:val="24"/>
          <w:szCs w:val="24"/>
          <w:u w:val="single"/>
        </w:rPr>
      </w:pPr>
      <w:r w:rsidRPr="00D55897">
        <w:rPr>
          <w:rFonts w:ascii="Arial" w:hAnsi="Arial" w:cs="Arial"/>
          <w:b/>
          <w:sz w:val="24"/>
          <w:szCs w:val="24"/>
          <w:u w:val="single"/>
        </w:rPr>
        <w:t>Responsibilities under the policy and procedures</w:t>
      </w:r>
    </w:p>
    <w:p w14:paraId="52271EBE" w14:textId="77777777" w:rsidR="006B63F2" w:rsidRPr="00D55897" w:rsidRDefault="006B63F2" w:rsidP="005424C4">
      <w:pPr>
        <w:ind w:left="851"/>
        <w:rPr>
          <w:rFonts w:ascii="Arial" w:hAnsi="Arial" w:cs="Arial"/>
          <w:b/>
          <w:sz w:val="24"/>
          <w:szCs w:val="24"/>
          <w:u w:val="single"/>
        </w:rPr>
      </w:pPr>
    </w:p>
    <w:p w14:paraId="41D35350" w14:textId="77777777" w:rsidR="006B63F2" w:rsidRPr="009E5731" w:rsidRDefault="00313018" w:rsidP="005424C4">
      <w:pPr>
        <w:ind w:left="851"/>
        <w:rPr>
          <w:rFonts w:ascii="Arial" w:hAnsi="Arial" w:cs="Arial"/>
          <w:b/>
          <w:sz w:val="22"/>
          <w:szCs w:val="22"/>
        </w:rPr>
      </w:pPr>
      <w:r>
        <w:rPr>
          <w:rFonts w:ascii="Arial" w:hAnsi="Arial" w:cs="Arial"/>
          <w:b/>
          <w:sz w:val="22"/>
          <w:szCs w:val="22"/>
        </w:rPr>
        <w:t>Town Clerk respo</w:t>
      </w:r>
      <w:r w:rsidR="006B63F2" w:rsidRPr="009E5731">
        <w:rPr>
          <w:rFonts w:ascii="Arial" w:hAnsi="Arial" w:cs="Arial"/>
          <w:b/>
          <w:sz w:val="22"/>
          <w:szCs w:val="22"/>
        </w:rPr>
        <w:t>nsibilities</w:t>
      </w:r>
    </w:p>
    <w:p w14:paraId="632FFA4E" w14:textId="77777777" w:rsidR="006B63F2" w:rsidRPr="009E5731" w:rsidRDefault="006B63F2" w:rsidP="006B63F2">
      <w:pPr>
        <w:rPr>
          <w:rFonts w:ascii="Arial" w:hAnsi="Arial" w:cs="Arial"/>
          <w:sz w:val="22"/>
          <w:szCs w:val="22"/>
        </w:rPr>
      </w:pPr>
    </w:p>
    <w:p w14:paraId="42A25ECC" w14:textId="77777777" w:rsidR="006B63F2" w:rsidRPr="009E5731" w:rsidRDefault="006B63F2" w:rsidP="005424C4">
      <w:pPr>
        <w:pStyle w:val="ListParagraph"/>
        <w:numPr>
          <w:ilvl w:val="0"/>
          <w:numId w:val="17"/>
        </w:numPr>
        <w:ind w:left="1134" w:hanging="283"/>
        <w:rPr>
          <w:rFonts w:ascii="Arial" w:hAnsi="Arial" w:cs="Arial"/>
        </w:rPr>
      </w:pPr>
      <w:r w:rsidRPr="009E5731">
        <w:rPr>
          <w:rFonts w:ascii="Arial" w:hAnsi="Arial" w:cs="Arial"/>
        </w:rPr>
        <w:t>To maintain the policy and update as appropriate to reflect legislative changes, best practice etc.</w:t>
      </w:r>
    </w:p>
    <w:p w14:paraId="6A1B977E" w14:textId="77777777" w:rsidR="006B63F2" w:rsidRPr="009E5731" w:rsidRDefault="006B63F2" w:rsidP="005424C4">
      <w:pPr>
        <w:pStyle w:val="ListParagraph"/>
        <w:numPr>
          <w:ilvl w:val="0"/>
          <w:numId w:val="17"/>
        </w:numPr>
        <w:ind w:left="1134" w:hanging="283"/>
        <w:rPr>
          <w:rFonts w:ascii="Arial" w:hAnsi="Arial" w:cs="Arial"/>
        </w:rPr>
      </w:pPr>
      <w:r w:rsidRPr="009E5731">
        <w:rPr>
          <w:rFonts w:ascii="Arial" w:hAnsi="Arial" w:cs="Arial"/>
        </w:rPr>
        <w:t xml:space="preserve">To provide specialist advice and support to managers and staff in dealing with absence issues.  </w:t>
      </w:r>
    </w:p>
    <w:p w14:paraId="3F8F9F61" w14:textId="77777777" w:rsidR="006B63F2" w:rsidRPr="009E5731" w:rsidRDefault="006B63F2" w:rsidP="005424C4">
      <w:pPr>
        <w:pStyle w:val="ListParagraph"/>
        <w:numPr>
          <w:ilvl w:val="0"/>
          <w:numId w:val="17"/>
        </w:numPr>
        <w:ind w:left="1134" w:hanging="283"/>
        <w:rPr>
          <w:rFonts w:ascii="Arial" w:hAnsi="Arial" w:cs="Arial"/>
        </w:rPr>
      </w:pPr>
      <w:r w:rsidRPr="009E5731">
        <w:rPr>
          <w:rFonts w:ascii="Arial" w:hAnsi="Arial" w:cs="Arial"/>
        </w:rPr>
        <w:t>To liaise with Occupationa</w:t>
      </w:r>
      <w:r w:rsidR="000E34D3">
        <w:rPr>
          <w:rFonts w:ascii="Arial" w:hAnsi="Arial" w:cs="Arial"/>
        </w:rPr>
        <w:t>l Health (OH)</w:t>
      </w:r>
      <w:r w:rsidRPr="009E5731">
        <w:rPr>
          <w:rFonts w:ascii="Arial" w:hAnsi="Arial" w:cs="Arial"/>
        </w:rPr>
        <w:t xml:space="preserve"> providers as appropriate.</w:t>
      </w:r>
    </w:p>
    <w:p w14:paraId="03E22794" w14:textId="77777777" w:rsidR="006B63F2" w:rsidRPr="009E5731" w:rsidRDefault="006B63F2" w:rsidP="005424C4">
      <w:pPr>
        <w:pStyle w:val="ListParagraph"/>
        <w:numPr>
          <w:ilvl w:val="0"/>
          <w:numId w:val="17"/>
        </w:numPr>
        <w:ind w:left="1134" w:hanging="283"/>
        <w:rPr>
          <w:rFonts w:ascii="Arial" w:hAnsi="Arial" w:cs="Arial"/>
        </w:rPr>
      </w:pPr>
      <w:r w:rsidRPr="009E5731">
        <w:rPr>
          <w:rFonts w:ascii="Arial" w:hAnsi="Arial" w:cs="Arial"/>
        </w:rPr>
        <w:t>To ensure managers and employees understand their responsibilities in the context of the workplace.</w:t>
      </w:r>
    </w:p>
    <w:p w14:paraId="16151C5B" w14:textId="77777777" w:rsidR="006B63F2" w:rsidRPr="009E5731" w:rsidRDefault="006B63F2" w:rsidP="005424C4">
      <w:pPr>
        <w:pStyle w:val="ListParagraph"/>
        <w:numPr>
          <w:ilvl w:val="0"/>
          <w:numId w:val="17"/>
        </w:numPr>
        <w:ind w:left="1134" w:hanging="283"/>
        <w:rPr>
          <w:rFonts w:ascii="Arial" w:hAnsi="Arial" w:cs="Arial"/>
        </w:rPr>
      </w:pPr>
      <w:r w:rsidRPr="009E5731">
        <w:rPr>
          <w:rFonts w:ascii="Arial" w:hAnsi="Arial" w:cs="Arial"/>
        </w:rPr>
        <w:t>To provide managers with training and guidance in delivering return to work interviews, information, counselling etc.</w:t>
      </w:r>
    </w:p>
    <w:p w14:paraId="42ED7C64" w14:textId="77777777" w:rsidR="006B63F2" w:rsidRPr="009E5731" w:rsidRDefault="006B63F2" w:rsidP="005424C4">
      <w:pPr>
        <w:pStyle w:val="ListParagraph"/>
        <w:numPr>
          <w:ilvl w:val="0"/>
          <w:numId w:val="17"/>
        </w:numPr>
        <w:ind w:left="1134" w:hanging="283"/>
        <w:rPr>
          <w:rFonts w:ascii="Arial" w:hAnsi="Arial" w:cs="Arial"/>
        </w:rPr>
      </w:pPr>
      <w:r w:rsidRPr="009E5731">
        <w:rPr>
          <w:rFonts w:ascii="Arial" w:hAnsi="Arial" w:cs="Arial"/>
        </w:rPr>
        <w:t>To work with managers and employees to facilitate a return to work, including provision of advice, support and OH referrals.</w:t>
      </w:r>
    </w:p>
    <w:p w14:paraId="2BC9DE0C" w14:textId="77777777" w:rsidR="006B63F2" w:rsidRPr="009E5731" w:rsidRDefault="006B63F2" w:rsidP="005424C4">
      <w:pPr>
        <w:pStyle w:val="ListParagraph"/>
        <w:numPr>
          <w:ilvl w:val="0"/>
          <w:numId w:val="17"/>
        </w:numPr>
        <w:ind w:left="1134" w:hanging="283"/>
        <w:rPr>
          <w:rFonts w:ascii="Arial" w:hAnsi="Arial" w:cs="Arial"/>
        </w:rPr>
      </w:pPr>
      <w:r w:rsidRPr="009E5731">
        <w:rPr>
          <w:rFonts w:ascii="Arial" w:hAnsi="Arial" w:cs="Arial"/>
        </w:rPr>
        <w:t xml:space="preserve">To provide statistical information to support the management of </w:t>
      </w:r>
      <w:proofErr w:type="gramStart"/>
      <w:r w:rsidRPr="009E5731">
        <w:rPr>
          <w:rFonts w:ascii="Arial" w:hAnsi="Arial" w:cs="Arial"/>
        </w:rPr>
        <w:t>absence ,</w:t>
      </w:r>
      <w:proofErr w:type="gramEnd"/>
      <w:r w:rsidRPr="009E5731">
        <w:rPr>
          <w:rFonts w:ascii="Arial" w:hAnsi="Arial" w:cs="Arial"/>
        </w:rPr>
        <w:t xml:space="preserve"> including reports on:</w:t>
      </w:r>
    </w:p>
    <w:p w14:paraId="7A584467" w14:textId="77777777" w:rsidR="006B63F2" w:rsidRPr="009E5731" w:rsidRDefault="006B63F2" w:rsidP="005424C4">
      <w:pPr>
        <w:pStyle w:val="ListParagraph"/>
        <w:numPr>
          <w:ilvl w:val="1"/>
          <w:numId w:val="17"/>
        </w:numPr>
        <w:ind w:left="1418" w:hanging="283"/>
        <w:rPr>
          <w:rFonts w:ascii="Arial" w:hAnsi="Arial" w:cs="Arial"/>
        </w:rPr>
      </w:pPr>
      <w:r w:rsidRPr="009E5731">
        <w:rPr>
          <w:rFonts w:ascii="Arial" w:hAnsi="Arial" w:cs="Arial"/>
        </w:rPr>
        <w:t xml:space="preserve">Total working time lost by team </w:t>
      </w:r>
    </w:p>
    <w:p w14:paraId="27451FA7" w14:textId="77777777" w:rsidR="006B63F2" w:rsidRPr="009E5731" w:rsidRDefault="006B63F2" w:rsidP="005424C4">
      <w:pPr>
        <w:pStyle w:val="ListParagraph"/>
        <w:numPr>
          <w:ilvl w:val="1"/>
          <w:numId w:val="17"/>
        </w:numPr>
        <w:ind w:left="1418" w:hanging="283"/>
        <w:rPr>
          <w:rFonts w:ascii="Arial" w:hAnsi="Arial" w:cs="Arial"/>
        </w:rPr>
      </w:pPr>
      <w:r w:rsidRPr="009E5731">
        <w:rPr>
          <w:rFonts w:ascii="Arial" w:hAnsi="Arial" w:cs="Arial"/>
        </w:rPr>
        <w:t>Total working time lost by individual</w:t>
      </w:r>
    </w:p>
    <w:p w14:paraId="21DC0371" w14:textId="77777777" w:rsidR="006B63F2" w:rsidRPr="009E5731" w:rsidRDefault="006B63F2" w:rsidP="005424C4">
      <w:pPr>
        <w:pStyle w:val="ListParagraph"/>
        <w:numPr>
          <w:ilvl w:val="1"/>
          <w:numId w:val="17"/>
        </w:numPr>
        <w:ind w:left="1418" w:hanging="283"/>
        <w:rPr>
          <w:rFonts w:ascii="Arial" w:hAnsi="Arial" w:cs="Arial"/>
        </w:rPr>
      </w:pPr>
      <w:r w:rsidRPr="009E5731">
        <w:rPr>
          <w:rFonts w:ascii="Arial" w:hAnsi="Arial" w:cs="Arial"/>
        </w:rPr>
        <w:t xml:space="preserve">The average number of working days absence </w:t>
      </w:r>
    </w:p>
    <w:p w14:paraId="107CBB41" w14:textId="77777777" w:rsidR="006B63F2" w:rsidRPr="009E5731" w:rsidRDefault="006B63F2" w:rsidP="005424C4">
      <w:pPr>
        <w:pStyle w:val="ListParagraph"/>
        <w:numPr>
          <w:ilvl w:val="1"/>
          <w:numId w:val="17"/>
        </w:numPr>
        <w:ind w:left="1418" w:hanging="283"/>
        <w:rPr>
          <w:rFonts w:ascii="Arial" w:hAnsi="Arial" w:cs="Arial"/>
        </w:rPr>
      </w:pPr>
      <w:r w:rsidRPr="009E5731">
        <w:rPr>
          <w:rFonts w:ascii="Arial" w:hAnsi="Arial" w:cs="Arial"/>
        </w:rPr>
        <w:t>The percentage of working time lost due to absence</w:t>
      </w:r>
    </w:p>
    <w:p w14:paraId="1C285EBE" w14:textId="77777777" w:rsidR="006B63F2" w:rsidRPr="009E5731" w:rsidRDefault="006B63F2" w:rsidP="005424C4">
      <w:pPr>
        <w:pStyle w:val="ListParagraph"/>
        <w:numPr>
          <w:ilvl w:val="0"/>
          <w:numId w:val="17"/>
        </w:numPr>
        <w:ind w:left="1134" w:hanging="283"/>
        <w:rPr>
          <w:rFonts w:ascii="Arial" w:hAnsi="Arial" w:cs="Arial"/>
        </w:rPr>
      </w:pPr>
      <w:r w:rsidRPr="009E5731">
        <w:rPr>
          <w:rFonts w:ascii="Arial" w:hAnsi="Arial" w:cs="Arial"/>
        </w:rPr>
        <w:t xml:space="preserve">To ensure any information held will be in line with the requirements of </w:t>
      </w:r>
      <w:r w:rsidR="000E34D3">
        <w:rPr>
          <w:rFonts w:ascii="Arial" w:hAnsi="Arial" w:cs="Arial"/>
        </w:rPr>
        <w:t>GDPR</w:t>
      </w:r>
      <w:r w:rsidRPr="009E5731">
        <w:rPr>
          <w:rFonts w:ascii="Arial" w:hAnsi="Arial" w:cs="Arial"/>
        </w:rPr>
        <w:t xml:space="preserve"> and confidentiality maintained.</w:t>
      </w:r>
    </w:p>
    <w:p w14:paraId="53C7665B" w14:textId="77777777" w:rsidR="006B63F2" w:rsidRPr="009E5731" w:rsidRDefault="006B63F2" w:rsidP="005424C4">
      <w:pPr>
        <w:ind w:left="851"/>
        <w:rPr>
          <w:rFonts w:ascii="Arial" w:hAnsi="Arial" w:cs="Arial"/>
          <w:b/>
          <w:sz w:val="22"/>
          <w:szCs w:val="22"/>
        </w:rPr>
      </w:pPr>
      <w:r w:rsidRPr="009E5731">
        <w:rPr>
          <w:rFonts w:ascii="Arial" w:hAnsi="Arial" w:cs="Arial"/>
          <w:b/>
          <w:sz w:val="22"/>
          <w:szCs w:val="22"/>
        </w:rPr>
        <w:t>Manager responsibilities</w:t>
      </w:r>
    </w:p>
    <w:p w14:paraId="23AE87E7" w14:textId="77777777" w:rsidR="006B63F2" w:rsidRPr="009E5731" w:rsidRDefault="006B63F2" w:rsidP="00B37641">
      <w:pPr>
        <w:jc w:val="center"/>
        <w:rPr>
          <w:rFonts w:ascii="Arial" w:hAnsi="Arial" w:cs="Arial"/>
          <w:b/>
          <w:sz w:val="22"/>
          <w:szCs w:val="22"/>
        </w:rPr>
      </w:pPr>
    </w:p>
    <w:p w14:paraId="79A07065" w14:textId="77777777" w:rsidR="006B63F2" w:rsidRPr="009E5731" w:rsidRDefault="006B63F2" w:rsidP="005424C4">
      <w:pPr>
        <w:pStyle w:val="ListParagraph"/>
        <w:numPr>
          <w:ilvl w:val="0"/>
          <w:numId w:val="19"/>
        </w:numPr>
        <w:ind w:left="1134" w:hanging="283"/>
        <w:rPr>
          <w:rFonts w:ascii="Arial" w:hAnsi="Arial" w:cs="Arial"/>
        </w:rPr>
      </w:pPr>
      <w:r w:rsidRPr="009E5731">
        <w:rPr>
          <w:rFonts w:ascii="Arial" w:hAnsi="Arial" w:cs="Arial"/>
        </w:rPr>
        <w:t xml:space="preserve">Managers have a duty of care for </w:t>
      </w:r>
      <w:proofErr w:type="spellStart"/>
      <w:r w:rsidRPr="009E5731">
        <w:rPr>
          <w:rFonts w:ascii="Arial" w:hAnsi="Arial" w:cs="Arial"/>
        </w:rPr>
        <w:t>heath</w:t>
      </w:r>
      <w:proofErr w:type="spellEnd"/>
      <w:r w:rsidRPr="009E5731">
        <w:rPr>
          <w:rFonts w:ascii="Arial" w:hAnsi="Arial" w:cs="Arial"/>
        </w:rPr>
        <w:t xml:space="preserve">, safety and well-being of their employees and should work supportively in conjunction with </w:t>
      </w:r>
      <w:r w:rsidR="00313018">
        <w:rPr>
          <w:rFonts w:ascii="Arial" w:hAnsi="Arial" w:cs="Arial"/>
        </w:rPr>
        <w:t>the Town Clerk</w:t>
      </w:r>
      <w:r w:rsidRPr="009E5731">
        <w:rPr>
          <w:rFonts w:ascii="Arial" w:hAnsi="Arial" w:cs="Arial"/>
        </w:rPr>
        <w:t xml:space="preserve"> and OH to support employees with genuine sickness absence.</w:t>
      </w:r>
    </w:p>
    <w:p w14:paraId="1B04DDD6" w14:textId="77777777" w:rsidR="006B63F2" w:rsidRPr="009E5731" w:rsidRDefault="006B63F2" w:rsidP="005424C4">
      <w:pPr>
        <w:pStyle w:val="ListParagraph"/>
        <w:numPr>
          <w:ilvl w:val="0"/>
          <w:numId w:val="18"/>
        </w:numPr>
        <w:ind w:left="1134" w:hanging="283"/>
        <w:rPr>
          <w:rFonts w:ascii="Arial" w:hAnsi="Arial" w:cs="Arial"/>
        </w:rPr>
      </w:pPr>
      <w:r w:rsidRPr="009E5731">
        <w:rPr>
          <w:rFonts w:ascii="Arial" w:hAnsi="Arial" w:cs="Arial"/>
        </w:rPr>
        <w:t>To understand and observe their responsibilities.</w:t>
      </w:r>
    </w:p>
    <w:p w14:paraId="24BF1A0F" w14:textId="77777777" w:rsidR="006B63F2" w:rsidRPr="009E5731" w:rsidRDefault="006B63F2" w:rsidP="005424C4">
      <w:pPr>
        <w:pStyle w:val="ListParagraph"/>
        <w:numPr>
          <w:ilvl w:val="0"/>
          <w:numId w:val="18"/>
        </w:numPr>
        <w:ind w:left="1134" w:hanging="283"/>
        <w:rPr>
          <w:rFonts w:ascii="Arial" w:hAnsi="Arial" w:cs="Arial"/>
        </w:rPr>
      </w:pPr>
      <w:r w:rsidRPr="009E5731">
        <w:rPr>
          <w:rFonts w:ascii="Arial" w:hAnsi="Arial" w:cs="Arial"/>
        </w:rPr>
        <w:t>To ensure that all absences are treated equitably and consistently within their area of responsibility.</w:t>
      </w:r>
    </w:p>
    <w:p w14:paraId="52577795" w14:textId="77777777" w:rsidR="006B63F2" w:rsidRPr="009E5731" w:rsidRDefault="006B63F2" w:rsidP="005424C4">
      <w:pPr>
        <w:pStyle w:val="ListParagraph"/>
        <w:numPr>
          <w:ilvl w:val="0"/>
          <w:numId w:val="18"/>
        </w:numPr>
        <w:ind w:left="1134" w:hanging="283"/>
        <w:rPr>
          <w:rFonts w:ascii="Arial" w:hAnsi="Arial" w:cs="Arial"/>
        </w:rPr>
      </w:pPr>
      <w:r w:rsidRPr="009E5731">
        <w:rPr>
          <w:rFonts w:ascii="Arial" w:hAnsi="Arial" w:cs="Arial"/>
        </w:rPr>
        <w:t>To be responsible for managing sickness effectively and ensuring absence is monitored and recorded.  Managers are responsible for carrying out effective return to work interviews and other review meetings, promoting a positive working environment, motivating and managing their team to maximise attendance.</w:t>
      </w:r>
    </w:p>
    <w:p w14:paraId="00936992" w14:textId="77777777" w:rsidR="006B63F2" w:rsidRPr="009E5731" w:rsidRDefault="006B63F2" w:rsidP="005424C4">
      <w:pPr>
        <w:pStyle w:val="ListParagraph"/>
        <w:numPr>
          <w:ilvl w:val="0"/>
          <w:numId w:val="18"/>
        </w:numPr>
        <w:ind w:left="1134" w:hanging="283"/>
        <w:rPr>
          <w:rFonts w:ascii="Arial" w:hAnsi="Arial" w:cs="Arial"/>
        </w:rPr>
      </w:pPr>
      <w:r w:rsidRPr="009E5731">
        <w:rPr>
          <w:rFonts w:ascii="Arial" w:hAnsi="Arial" w:cs="Arial"/>
        </w:rPr>
        <w:t>To maintain contact with the employee during their absence.</w:t>
      </w:r>
    </w:p>
    <w:p w14:paraId="3245C2BB" w14:textId="77777777" w:rsidR="006B63F2" w:rsidRPr="009E5731" w:rsidRDefault="006B63F2" w:rsidP="005424C4">
      <w:pPr>
        <w:pStyle w:val="ListParagraph"/>
        <w:numPr>
          <w:ilvl w:val="0"/>
          <w:numId w:val="18"/>
        </w:numPr>
        <w:ind w:left="1134" w:hanging="283"/>
        <w:rPr>
          <w:rFonts w:ascii="Arial" w:hAnsi="Arial" w:cs="Arial"/>
        </w:rPr>
      </w:pPr>
      <w:r w:rsidRPr="009E5731">
        <w:rPr>
          <w:rFonts w:ascii="Arial" w:hAnsi="Arial" w:cs="Arial"/>
        </w:rPr>
        <w:t xml:space="preserve">To be aware of the impact of absence on the remaining employees and </w:t>
      </w:r>
      <w:proofErr w:type="gramStart"/>
      <w:r w:rsidRPr="009E5731">
        <w:rPr>
          <w:rFonts w:ascii="Arial" w:hAnsi="Arial" w:cs="Arial"/>
        </w:rPr>
        <w:t>take action</w:t>
      </w:r>
      <w:proofErr w:type="gramEnd"/>
      <w:r w:rsidRPr="009E5731">
        <w:rPr>
          <w:rFonts w:ascii="Arial" w:hAnsi="Arial" w:cs="Arial"/>
        </w:rPr>
        <w:t xml:space="preserve"> accordingly.</w:t>
      </w:r>
    </w:p>
    <w:p w14:paraId="394C5EB8" w14:textId="77777777" w:rsidR="006B63F2" w:rsidRPr="009E5731" w:rsidRDefault="006B63F2" w:rsidP="005424C4">
      <w:pPr>
        <w:pStyle w:val="ListParagraph"/>
        <w:numPr>
          <w:ilvl w:val="0"/>
          <w:numId w:val="18"/>
        </w:numPr>
        <w:ind w:left="1134" w:hanging="283"/>
        <w:rPr>
          <w:rFonts w:ascii="Arial" w:hAnsi="Arial" w:cs="Arial"/>
        </w:rPr>
      </w:pPr>
      <w:r w:rsidRPr="009E5731">
        <w:rPr>
          <w:rFonts w:ascii="Arial" w:hAnsi="Arial" w:cs="Arial"/>
        </w:rPr>
        <w:t>Senior managers should ensure that training is available for staff who are managing sickness absence</w:t>
      </w:r>
    </w:p>
    <w:p w14:paraId="41DA9591" w14:textId="77777777" w:rsidR="006B63F2" w:rsidRPr="009E5731" w:rsidRDefault="006B63F2" w:rsidP="005424C4">
      <w:pPr>
        <w:pStyle w:val="ListParagraph"/>
        <w:numPr>
          <w:ilvl w:val="0"/>
          <w:numId w:val="18"/>
        </w:numPr>
        <w:ind w:left="1134" w:hanging="283"/>
        <w:rPr>
          <w:rFonts w:ascii="Arial" w:hAnsi="Arial" w:cs="Arial"/>
        </w:rPr>
      </w:pPr>
      <w:r w:rsidRPr="009E5731">
        <w:rPr>
          <w:rFonts w:ascii="Arial" w:hAnsi="Arial" w:cs="Arial"/>
        </w:rPr>
        <w:t>To establish whether there is any work-based contributory cause to the absence and to consider taking appropriate action to enable the employee to return to work.</w:t>
      </w:r>
    </w:p>
    <w:p w14:paraId="79A8C03A" w14:textId="77777777" w:rsidR="006B63F2" w:rsidRPr="009E5731" w:rsidRDefault="006B63F2" w:rsidP="005424C4">
      <w:pPr>
        <w:pStyle w:val="ListParagraph"/>
        <w:numPr>
          <w:ilvl w:val="0"/>
          <w:numId w:val="18"/>
        </w:numPr>
        <w:ind w:left="1134" w:hanging="283"/>
        <w:rPr>
          <w:rFonts w:ascii="Arial" w:hAnsi="Arial" w:cs="Arial"/>
        </w:rPr>
      </w:pPr>
      <w:r w:rsidRPr="009E5731">
        <w:rPr>
          <w:rFonts w:ascii="Arial" w:hAnsi="Arial" w:cs="Arial"/>
        </w:rPr>
        <w:t xml:space="preserve">To ensure any information held will be in line with the requirements of </w:t>
      </w:r>
      <w:r w:rsidR="000E34D3">
        <w:rPr>
          <w:rFonts w:ascii="Arial" w:hAnsi="Arial" w:cs="Arial"/>
        </w:rPr>
        <w:t>GDPR</w:t>
      </w:r>
      <w:r w:rsidRPr="009E5731">
        <w:rPr>
          <w:rFonts w:ascii="Arial" w:hAnsi="Arial" w:cs="Arial"/>
        </w:rPr>
        <w:t xml:space="preserve"> and confidentially maintained</w:t>
      </w:r>
    </w:p>
    <w:p w14:paraId="59E36821" w14:textId="77777777" w:rsidR="00313018" w:rsidRDefault="00313018">
      <w:pPr>
        <w:rPr>
          <w:rFonts w:ascii="Arial" w:hAnsi="Arial" w:cs="Arial"/>
          <w:b/>
          <w:sz w:val="22"/>
          <w:szCs w:val="22"/>
        </w:rPr>
      </w:pPr>
      <w:r>
        <w:rPr>
          <w:rFonts w:ascii="Arial" w:hAnsi="Arial" w:cs="Arial"/>
          <w:b/>
          <w:sz w:val="22"/>
          <w:szCs w:val="22"/>
        </w:rPr>
        <w:br w:type="page"/>
      </w:r>
    </w:p>
    <w:p w14:paraId="041EABF5" w14:textId="77777777" w:rsidR="006B63F2" w:rsidRPr="009E5731" w:rsidRDefault="006B63F2" w:rsidP="005424C4">
      <w:pPr>
        <w:ind w:left="851"/>
        <w:rPr>
          <w:rFonts w:ascii="Arial" w:hAnsi="Arial" w:cs="Arial"/>
          <w:b/>
          <w:sz w:val="22"/>
          <w:szCs w:val="22"/>
        </w:rPr>
      </w:pPr>
      <w:r w:rsidRPr="009E5731">
        <w:rPr>
          <w:rFonts w:ascii="Arial" w:hAnsi="Arial" w:cs="Arial"/>
          <w:b/>
          <w:sz w:val="22"/>
          <w:szCs w:val="22"/>
        </w:rPr>
        <w:lastRenderedPageBreak/>
        <w:t>Employee responsibilities</w:t>
      </w:r>
    </w:p>
    <w:p w14:paraId="27B7940C" w14:textId="77777777" w:rsidR="006B63F2" w:rsidRPr="009E5731" w:rsidRDefault="006B63F2" w:rsidP="006B63F2">
      <w:pPr>
        <w:ind w:left="360"/>
        <w:rPr>
          <w:rFonts w:ascii="Arial" w:hAnsi="Arial" w:cs="Arial"/>
          <w:sz w:val="22"/>
          <w:szCs w:val="22"/>
        </w:rPr>
      </w:pPr>
    </w:p>
    <w:p w14:paraId="48B7531F" w14:textId="77777777" w:rsidR="006B63F2" w:rsidRPr="009E5731" w:rsidRDefault="006B63F2" w:rsidP="005424C4">
      <w:pPr>
        <w:pStyle w:val="ListParagraph"/>
        <w:numPr>
          <w:ilvl w:val="0"/>
          <w:numId w:val="20"/>
        </w:numPr>
        <w:ind w:left="1134" w:hanging="283"/>
        <w:rPr>
          <w:rFonts w:ascii="Arial" w:hAnsi="Arial" w:cs="Arial"/>
        </w:rPr>
      </w:pPr>
      <w:r w:rsidRPr="009E5731">
        <w:rPr>
          <w:rFonts w:ascii="Arial" w:hAnsi="Arial" w:cs="Arial"/>
        </w:rPr>
        <w:t>For own health and well-being and for minimising absence from work</w:t>
      </w:r>
      <w:r w:rsidR="00255E5B">
        <w:rPr>
          <w:rFonts w:ascii="Arial" w:hAnsi="Arial" w:cs="Arial"/>
        </w:rPr>
        <w:t>. This includes not participating in any activity that may delay the ability of the employee to return to work.</w:t>
      </w:r>
    </w:p>
    <w:p w14:paraId="3BFCA008" w14:textId="77777777" w:rsidR="006B63F2" w:rsidRPr="009E5731" w:rsidRDefault="006B63F2" w:rsidP="005424C4">
      <w:pPr>
        <w:pStyle w:val="ListParagraph"/>
        <w:numPr>
          <w:ilvl w:val="0"/>
          <w:numId w:val="20"/>
        </w:numPr>
        <w:ind w:left="1134" w:hanging="283"/>
        <w:rPr>
          <w:rFonts w:ascii="Arial" w:hAnsi="Arial" w:cs="Arial"/>
        </w:rPr>
      </w:pPr>
      <w:r w:rsidRPr="009E5731">
        <w:rPr>
          <w:rFonts w:ascii="Arial" w:hAnsi="Arial" w:cs="Arial"/>
        </w:rPr>
        <w:t>To seek medical help as appropriate</w:t>
      </w:r>
    </w:p>
    <w:p w14:paraId="65942F97" w14:textId="77777777" w:rsidR="006B63F2" w:rsidRPr="009E5731" w:rsidRDefault="006B63F2" w:rsidP="005424C4">
      <w:pPr>
        <w:pStyle w:val="ListParagraph"/>
        <w:numPr>
          <w:ilvl w:val="0"/>
          <w:numId w:val="20"/>
        </w:numPr>
        <w:ind w:left="1134" w:hanging="283"/>
        <w:rPr>
          <w:rFonts w:ascii="Arial" w:hAnsi="Arial" w:cs="Arial"/>
        </w:rPr>
      </w:pPr>
      <w:r w:rsidRPr="009E5731">
        <w:rPr>
          <w:rFonts w:ascii="Arial" w:hAnsi="Arial" w:cs="Arial"/>
        </w:rPr>
        <w:t>To understand and observe their responsibilities, particularly in terms of sickness notification, providing statements and keeping in regular contact during longer term absence.</w:t>
      </w:r>
    </w:p>
    <w:p w14:paraId="00F2A826" w14:textId="77777777" w:rsidR="006B63F2" w:rsidRPr="009E5731" w:rsidRDefault="006B63F2" w:rsidP="005424C4">
      <w:pPr>
        <w:pStyle w:val="ListParagraph"/>
        <w:numPr>
          <w:ilvl w:val="0"/>
          <w:numId w:val="20"/>
        </w:numPr>
        <w:ind w:left="1134" w:hanging="283"/>
        <w:rPr>
          <w:rFonts w:ascii="Arial" w:hAnsi="Arial" w:cs="Arial"/>
        </w:rPr>
      </w:pPr>
      <w:r w:rsidRPr="009E5731">
        <w:rPr>
          <w:rFonts w:ascii="Arial" w:hAnsi="Arial" w:cs="Arial"/>
        </w:rPr>
        <w:t>To refrain from participating in any activity inconsistent with their illness or which might aggravate it.</w:t>
      </w:r>
    </w:p>
    <w:p w14:paraId="782969AE" w14:textId="77777777" w:rsidR="006B63F2" w:rsidRPr="009E5731" w:rsidRDefault="006B63F2" w:rsidP="005424C4">
      <w:pPr>
        <w:pStyle w:val="ListParagraph"/>
        <w:numPr>
          <w:ilvl w:val="0"/>
          <w:numId w:val="20"/>
        </w:numPr>
        <w:ind w:left="1134" w:hanging="283"/>
        <w:rPr>
          <w:rFonts w:ascii="Arial" w:hAnsi="Arial" w:cs="Arial"/>
        </w:rPr>
      </w:pPr>
      <w:r w:rsidRPr="009E5731">
        <w:rPr>
          <w:rFonts w:ascii="Arial" w:hAnsi="Arial" w:cs="Arial"/>
        </w:rPr>
        <w:t>To comply with the directions of their own GP or the Council’s OH advisors</w:t>
      </w:r>
    </w:p>
    <w:p w14:paraId="67C83B09" w14:textId="77777777" w:rsidR="006B63F2" w:rsidRPr="009E5731" w:rsidRDefault="006B63F2" w:rsidP="005424C4">
      <w:pPr>
        <w:pStyle w:val="ListParagraph"/>
        <w:numPr>
          <w:ilvl w:val="0"/>
          <w:numId w:val="20"/>
        </w:numPr>
        <w:ind w:left="1134" w:hanging="283"/>
        <w:rPr>
          <w:rFonts w:ascii="Arial" w:hAnsi="Arial" w:cs="Arial"/>
        </w:rPr>
      </w:pPr>
      <w:r w:rsidRPr="009E5731">
        <w:rPr>
          <w:rFonts w:ascii="Arial" w:hAnsi="Arial" w:cs="Arial"/>
        </w:rPr>
        <w:t>To refrain from undertaking any unauthorised work or employment whether paid or voluntary during the period of their sickness absence</w:t>
      </w:r>
    </w:p>
    <w:p w14:paraId="078DB332" w14:textId="77777777" w:rsidR="006B63F2" w:rsidRPr="009E5731" w:rsidRDefault="006B63F2" w:rsidP="005424C4">
      <w:pPr>
        <w:pStyle w:val="ListParagraph"/>
        <w:numPr>
          <w:ilvl w:val="0"/>
          <w:numId w:val="20"/>
        </w:numPr>
        <w:ind w:left="1134" w:hanging="283"/>
        <w:rPr>
          <w:rFonts w:ascii="Arial" w:hAnsi="Arial" w:cs="Arial"/>
        </w:rPr>
      </w:pPr>
      <w:r w:rsidRPr="009E5731">
        <w:rPr>
          <w:rFonts w:ascii="Arial" w:hAnsi="Arial" w:cs="Arial"/>
        </w:rPr>
        <w:t>Where necessary, give consent for OH to contact their GP or medical advisor for further details.</w:t>
      </w:r>
    </w:p>
    <w:p w14:paraId="6220405B" w14:textId="77777777" w:rsidR="006B63F2" w:rsidRPr="009E5731" w:rsidRDefault="006B63F2" w:rsidP="005424C4">
      <w:pPr>
        <w:pStyle w:val="ListParagraph"/>
        <w:numPr>
          <w:ilvl w:val="0"/>
          <w:numId w:val="20"/>
        </w:numPr>
        <w:ind w:left="1134" w:hanging="283"/>
        <w:rPr>
          <w:rFonts w:ascii="Arial" w:hAnsi="Arial" w:cs="Arial"/>
        </w:rPr>
      </w:pPr>
      <w:r w:rsidRPr="009E5731">
        <w:rPr>
          <w:rFonts w:ascii="Arial" w:hAnsi="Arial" w:cs="Arial"/>
        </w:rPr>
        <w:t>To attend return to work interviews and review meetings as appropriate.</w:t>
      </w:r>
    </w:p>
    <w:p w14:paraId="0A51CFEF" w14:textId="77777777" w:rsidR="006B63F2" w:rsidRPr="009E5731" w:rsidRDefault="006B63F2" w:rsidP="00766285">
      <w:pPr>
        <w:jc w:val="both"/>
        <w:rPr>
          <w:rFonts w:ascii="Arial" w:hAnsi="Arial" w:cs="Arial"/>
          <w:bCs/>
          <w:sz w:val="22"/>
          <w:szCs w:val="22"/>
        </w:rPr>
      </w:pPr>
    </w:p>
    <w:sectPr w:rsidR="006B63F2" w:rsidRPr="009E5731" w:rsidSect="008B64FB">
      <w:headerReference w:type="even" r:id="rId10"/>
      <w:headerReference w:type="default" r:id="rId11"/>
      <w:footerReference w:type="default" r:id="rId12"/>
      <w:headerReference w:type="first" r:id="rId13"/>
      <w:endnotePr>
        <w:numFmt w:val="decimal"/>
      </w:endnotePr>
      <w:type w:val="continuous"/>
      <w:pgSz w:w="12240" w:h="15840"/>
      <w:pgMar w:top="720" w:right="720" w:bottom="720" w:left="720" w:header="731" w:footer="589"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9E1A7" w14:textId="77777777" w:rsidR="00D451BA" w:rsidRDefault="00D451BA">
      <w:pPr>
        <w:spacing w:line="20" w:lineRule="exact"/>
        <w:rPr>
          <w:sz w:val="24"/>
        </w:rPr>
      </w:pPr>
    </w:p>
  </w:endnote>
  <w:endnote w:type="continuationSeparator" w:id="0">
    <w:p w14:paraId="26CEB058" w14:textId="77777777" w:rsidR="00D451BA" w:rsidRDefault="00D451BA">
      <w:r>
        <w:rPr>
          <w:sz w:val="24"/>
        </w:rPr>
        <w:t xml:space="preserve"> </w:t>
      </w:r>
    </w:p>
  </w:endnote>
  <w:endnote w:type="continuationNotice" w:id="1">
    <w:p w14:paraId="2E079037" w14:textId="77777777" w:rsidR="00D451BA" w:rsidRDefault="00D451B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94754"/>
      <w:docPartObj>
        <w:docPartGallery w:val="Page Numbers (Bottom of Page)"/>
        <w:docPartUnique/>
      </w:docPartObj>
    </w:sdtPr>
    <w:sdtEndPr/>
    <w:sdtContent>
      <w:p w14:paraId="6FC001A8" w14:textId="77777777" w:rsidR="00D451BA" w:rsidRDefault="001B5E2F" w:rsidP="00AE0058">
        <w:pPr>
          <w:pStyle w:val="Footer"/>
          <w:jc w:val="center"/>
        </w:pPr>
        <w:r w:rsidRPr="00AE0058">
          <w:rPr>
            <w:b/>
          </w:rPr>
          <w:fldChar w:fldCharType="begin"/>
        </w:r>
        <w:r w:rsidR="00D451BA" w:rsidRPr="00AE0058">
          <w:rPr>
            <w:b/>
          </w:rPr>
          <w:instrText xml:space="preserve"> PAGE   \* MERGEFORMAT </w:instrText>
        </w:r>
        <w:r w:rsidRPr="00AE0058">
          <w:rPr>
            <w:b/>
          </w:rPr>
          <w:fldChar w:fldCharType="separate"/>
        </w:r>
        <w:r w:rsidR="00750D9B">
          <w:rPr>
            <w:b/>
            <w:noProof/>
          </w:rPr>
          <w:t>2</w:t>
        </w:r>
        <w:r w:rsidRPr="00AE0058">
          <w:rPr>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CE4A0" w14:textId="77777777" w:rsidR="00D451BA" w:rsidRDefault="00D451BA">
      <w:r>
        <w:rPr>
          <w:sz w:val="24"/>
        </w:rPr>
        <w:separator/>
      </w:r>
    </w:p>
  </w:footnote>
  <w:footnote w:type="continuationSeparator" w:id="0">
    <w:p w14:paraId="710A13A7" w14:textId="77777777" w:rsidR="00D451BA" w:rsidRDefault="00D45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FCBAB" w14:textId="77777777" w:rsidR="00D451BA" w:rsidRDefault="008B64FB">
    <w:pPr>
      <w:pStyle w:val="Header"/>
    </w:pPr>
    <w:r>
      <w:rPr>
        <w:noProof/>
      </w:rPr>
      <w:pict w14:anchorId="33643D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58377" o:spid="_x0000_s8194" type="#_x0000_t136" style="position:absolute;margin-left:0;margin-top:0;width:334.5pt;height:126.75pt;rotation:315;z-index:-251658752;mso-position-horizontal:center;mso-position-horizontal-relative:margin;mso-position-vertical:center;mso-position-vertical-relative:margin" o:allowincell="f" fillcolor="#bfbfbf [2412]" stroked="f">
          <v:fill opacity=".5"/>
          <v:textpath style="font-family:&quot;Arial Black&quot;;font-size:9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FACCC" w14:textId="4AB08620" w:rsidR="00602C65" w:rsidRPr="00602C65" w:rsidRDefault="00602C65" w:rsidP="00602C65">
    <w:pPr>
      <w:pStyle w:val="Header"/>
      <w:jc w:val="right"/>
      <w:rPr>
        <w:rFonts w:ascii="Arial" w:hAnsi="Arial" w:cs="Arial"/>
        <w:b/>
        <w:sz w:val="24"/>
        <w:szCs w:val="24"/>
      </w:rPr>
    </w:pPr>
    <w:r w:rsidRPr="00602C65">
      <w:rPr>
        <w:rFonts w:ascii="Arial" w:hAnsi="Arial" w:cs="Arial"/>
        <w:b/>
        <w:sz w:val="24"/>
        <w:szCs w:val="24"/>
      </w:rPr>
      <w:t xml:space="preserve">Agenda Item No. </w:t>
    </w:r>
    <w:r w:rsidR="008B64FB">
      <w:rPr>
        <w:rFonts w:ascii="Arial" w:hAnsi="Arial" w:cs="Arial"/>
        <w:b/>
        <w:sz w:val="24"/>
        <w:szCs w:val="24"/>
      </w:rPr>
      <w:t>12 (ii)</w:t>
    </w:r>
  </w:p>
  <w:p w14:paraId="51A51BF3" w14:textId="7EE3610A" w:rsidR="00D451BA" w:rsidRPr="00602C65" w:rsidRDefault="00602C65" w:rsidP="00602C65">
    <w:pPr>
      <w:pStyle w:val="Header"/>
      <w:jc w:val="right"/>
      <w:rPr>
        <w:rFonts w:ascii="Arial" w:hAnsi="Arial" w:cs="Arial"/>
        <w:b/>
        <w:sz w:val="24"/>
        <w:szCs w:val="24"/>
      </w:rPr>
    </w:pPr>
    <w:r w:rsidRPr="00602C65">
      <w:rPr>
        <w:rFonts w:ascii="Arial" w:hAnsi="Arial" w:cs="Arial"/>
        <w:b/>
        <w:sz w:val="24"/>
        <w:szCs w:val="24"/>
      </w:rPr>
      <w:t xml:space="preserve">Appendix </w:t>
    </w:r>
    <w:r w:rsidR="008B64FB">
      <w:rPr>
        <w:rFonts w:ascii="Arial" w:hAnsi="Arial" w:cs="Arial"/>
        <w:b/>
        <w:sz w:val="24"/>
        <w:szCs w:val="24"/>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58857" w14:textId="0145A98E" w:rsidR="00EB4954" w:rsidRPr="00EB4954" w:rsidRDefault="00EB4954" w:rsidP="00EB4954">
    <w:pPr>
      <w:pStyle w:val="Header"/>
      <w:jc w:val="right"/>
      <w:rPr>
        <w:rFonts w:ascii="Arial" w:hAnsi="Arial" w:cs="Arial"/>
        <w:b/>
        <w:bCs/>
      </w:rPr>
    </w:pPr>
    <w:r w:rsidRPr="00EB4954">
      <w:rPr>
        <w:rFonts w:ascii="Arial" w:hAnsi="Arial" w:cs="Arial"/>
        <w:b/>
        <w:bCs/>
      </w:rPr>
      <w:t>Agenda Item No. 12 (ii)</w:t>
    </w:r>
  </w:p>
  <w:p w14:paraId="03D891BE" w14:textId="3D296C3D" w:rsidR="00EB4954" w:rsidRPr="00EB4954" w:rsidRDefault="00EB4954" w:rsidP="00EB4954">
    <w:pPr>
      <w:pStyle w:val="Header"/>
      <w:jc w:val="right"/>
      <w:rPr>
        <w:rFonts w:ascii="Arial" w:hAnsi="Arial" w:cs="Arial"/>
        <w:b/>
        <w:bCs/>
      </w:rPr>
    </w:pPr>
    <w:r w:rsidRPr="00EB4954">
      <w:rPr>
        <w:rFonts w:ascii="Arial" w:hAnsi="Arial" w:cs="Arial"/>
        <w:b/>
        <w:bCs/>
      </w:rPr>
      <w:t xml:space="preserve">Appendix </w:t>
    </w:r>
    <w:r w:rsidR="00CC4913">
      <w:rPr>
        <w:rFonts w:ascii="Arial" w:hAnsi="Arial" w:cs="Arial"/>
        <w:b/>
        <w:bCs/>
      </w:rPr>
      <w:t>9</w:t>
    </w:r>
  </w:p>
  <w:p w14:paraId="5EB12FB3" w14:textId="42D90214" w:rsidR="00EB4954" w:rsidRDefault="00EB4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25A60"/>
    <w:multiLevelType w:val="hybridMultilevel"/>
    <w:tmpl w:val="261ED076"/>
    <w:lvl w:ilvl="0" w:tplc="C1FEBA90">
      <w:start w:val="1"/>
      <w:numFmt w:val="decimal"/>
      <w:lvlText w:val="9.%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81171"/>
    <w:multiLevelType w:val="hybridMultilevel"/>
    <w:tmpl w:val="7D9074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25668E"/>
    <w:multiLevelType w:val="hybridMultilevel"/>
    <w:tmpl w:val="21BA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96D81"/>
    <w:multiLevelType w:val="hybridMultilevel"/>
    <w:tmpl w:val="950EBD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63031"/>
    <w:multiLevelType w:val="hybridMultilevel"/>
    <w:tmpl w:val="16ECAFE8"/>
    <w:lvl w:ilvl="0" w:tplc="E15648E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5C573C"/>
    <w:multiLevelType w:val="multilevel"/>
    <w:tmpl w:val="CBD06DF2"/>
    <w:lvl w:ilvl="0">
      <w:start w:val="1"/>
      <w:numFmt w:val="decimal"/>
      <w:pStyle w:val="Heading1"/>
      <w:lvlText w:val="%1."/>
      <w:lvlJc w:val="left"/>
      <w:pPr>
        <w:ind w:left="502" w:hanging="360"/>
      </w:pPr>
      <w:rPr>
        <w:rFonts w:hint="default"/>
        <w:b/>
        <w:i w:val="0"/>
        <w:sz w:val="24"/>
      </w:rPr>
    </w:lvl>
    <w:lvl w:ilvl="1">
      <w:start w:val="2"/>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6" w15:restartNumberingAfterBreak="0">
    <w:nsid w:val="3BC4064A"/>
    <w:multiLevelType w:val="hybridMultilevel"/>
    <w:tmpl w:val="C6C2973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41E77C1E"/>
    <w:multiLevelType w:val="hybridMultilevel"/>
    <w:tmpl w:val="261ED076"/>
    <w:lvl w:ilvl="0" w:tplc="C1FEBA90">
      <w:start w:val="1"/>
      <w:numFmt w:val="decimal"/>
      <w:lvlText w:val="9.%1"/>
      <w:lvlJc w:val="left"/>
      <w:pPr>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1856BA"/>
    <w:multiLevelType w:val="hybridMultilevel"/>
    <w:tmpl w:val="E5C4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30F34"/>
    <w:multiLevelType w:val="hybridMultilevel"/>
    <w:tmpl w:val="E69C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B2AE0"/>
    <w:multiLevelType w:val="hybridMultilevel"/>
    <w:tmpl w:val="0D0AB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6F654B"/>
    <w:multiLevelType w:val="hybridMultilevel"/>
    <w:tmpl w:val="7550F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C248AF"/>
    <w:multiLevelType w:val="hybridMultilevel"/>
    <w:tmpl w:val="21BEDD02"/>
    <w:lvl w:ilvl="0" w:tplc="3E629470">
      <w:start w:val="1"/>
      <w:numFmt w:val="decimal"/>
      <w:lvlText w:val="26.%1"/>
      <w:lvlJc w:val="left"/>
      <w:pPr>
        <w:ind w:left="72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A153C5"/>
    <w:multiLevelType w:val="hybridMultilevel"/>
    <w:tmpl w:val="F200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842240"/>
    <w:multiLevelType w:val="hybridMultilevel"/>
    <w:tmpl w:val="4E58EE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E9A4E6A"/>
    <w:multiLevelType w:val="hybridMultilevel"/>
    <w:tmpl w:val="261ED076"/>
    <w:lvl w:ilvl="0" w:tplc="C1FEBA90">
      <w:start w:val="1"/>
      <w:numFmt w:val="decimal"/>
      <w:lvlText w:val="9.%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E50782"/>
    <w:multiLevelType w:val="hybridMultilevel"/>
    <w:tmpl w:val="4E9074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5807A5D"/>
    <w:multiLevelType w:val="hybridMultilevel"/>
    <w:tmpl w:val="A7F84704"/>
    <w:lvl w:ilvl="0" w:tplc="E54669B2">
      <w:start w:val="1"/>
      <w:numFmt w:val="decimal"/>
      <w:lvlText w:val="10.%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D9637D"/>
    <w:multiLevelType w:val="hybridMultilevel"/>
    <w:tmpl w:val="0ACC9EC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1579708771">
    <w:abstractNumId w:val="3"/>
  </w:num>
  <w:num w:numId="2" w16cid:durableId="981814935">
    <w:abstractNumId w:val="4"/>
  </w:num>
  <w:num w:numId="3" w16cid:durableId="2114861348">
    <w:abstractNumId w:val="1"/>
  </w:num>
  <w:num w:numId="4" w16cid:durableId="64763172">
    <w:abstractNumId w:val="10"/>
  </w:num>
  <w:num w:numId="5" w16cid:durableId="2032684257">
    <w:abstractNumId w:val="18"/>
  </w:num>
  <w:num w:numId="6" w16cid:durableId="300692640">
    <w:abstractNumId w:val="2"/>
  </w:num>
  <w:num w:numId="7" w16cid:durableId="1118335093">
    <w:abstractNumId w:val="9"/>
  </w:num>
  <w:num w:numId="8" w16cid:durableId="845481804">
    <w:abstractNumId w:val="14"/>
  </w:num>
  <w:num w:numId="9" w16cid:durableId="944196099">
    <w:abstractNumId w:val="5"/>
  </w:num>
  <w:num w:numId="10" w16cid:durableId="935165547">
    <w:abstractNumId w:val="7"/>
  </w:num>
  <w:num w:numId="11" w16cid:durableId="581833474">
    <w:abstractNumId w:val="17"/>
  </w:num>
  <w:num w:numId="12" w16cid:durableId="1535384608">
    <w:abstractNumId w:val="12"/>
  </w:num>
  <w:num w:numId="13" w16cid:durableId="843208568">
    <w:abstractNumId w:val="0"/>
  </w:num>
  <w:num w:numId="14" w16cid:durableId="1767310856">
    <w:abstractNumId w:val="15"/>
  </w:num>
  <w:num w:numId="15" w16cid:durableId="751585591">
    <w:abstractNumId w:val="5"/>
    <w:lvlOverride w:ilvl="0">
      <w:startOverride w:val="27"/>
    </w:lvlOverride>
    <w:lvlOverride w:ilvl="1">
      <w:startOverride w:val="1"/>
    </w:lvlOverride>
  </w:num>
  <w:num w:numId="16" w16cid:durableId="483471757">
    <w:abstractNumId w:val="6"/>
  </w:num>
  <w:num w:numId="17" w16cid:durableId="1116410011">
    <w:abstractNumId w:val="11"/>
  </w:num>
  <w:num w:numId="18" w16cid:durableId="1719813750">
    <w:abstractNumId w:val="13"/>
  </w:num>
  <w:num w:numId="19" w16cid:durableId="1461995894">
    <w:abstractNumId w:val="8"/>
  </w:num>
  <w:num w:numId="20" w16cid:durableId="87195990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11"/>
  <w:doNotHyphenateCaps/>
  <w:drawingGridHorizontalSpacing w:val="100"/>
  <w:displayHorizontalDrawingGridEvery w:val="0"/>
  <w:displayVerticalDrawingGridEvery w:val="0"/>
  <w:doNotShadeFormData/>
  <w:noPunctuationKerning/>
  <w:characterSpacingControl w:val="doNotCompress"/>
  <w:hdrShapeDefaults>
    <o:shapedefaults v:ext="edit" spidmax="8195"/>
    <o:shapelayout v:ext="edit">
      <o:idmap v:ext="edit" data="8"/>
    </o:shapelayout>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A2"/>
    <w:rsid w:val="00005619"/>
    <w:rsid w:val="0002137E"/>
    <w:rsid w:val="00030563"/>
    <w:rsid w:val="00031F94"/>
    <w:rsid w:val="000332E0"/>
    <w:rsid w:val="00034678"/>
    <w:rsid w:val="000411E5"/>
    <w:rsid w:val="00052A67"/>
    <w:rsid w:val="00064CE6"/>
    <w:rsid w:val="00070A60"/>
    <w:rsid w:val="0008676F"/>
    <w:rsid w:val="0008754A"/>
    <w:rsid w:val="00090715"/>
    <w:rsid w:val="000B1A97"/>
    <w:rsid w:val="000B1AD3"/>
    <w:rsid w:val="000C57D9"/>
    <w:rsid w:val="000D1FAB"/>
    <w:rsid w:val="000D24AC"/>
    <w:rsid w:val="000D294F"/>
    <w:rsid w:val="000D3EDF"/>
    <w:rsid w:val="000E0EBA"/>
    <w:rsid w:val="000E34D3"/>
    <w:rsid w:val="000F25AD"/>
    <w:rsid w:val="00101D13"/>
    <w:rsid w:val="0011177A"/>
    <w:rsid w:val="001138C2"/>
    <w:rsid w:val="00113C2F"/>
    <w:rsid w:val="00131FB9"/>
    <w:rsid w:val="001329CB"/>
    <w:rsid w:val="001437DA"/>
    <w:rsid w:val="00151FE2"/>
    <w:rsid w:val="00164CC6"/>
    <w:rsid w:val="0019084F"/>
    <w:rsid w:val="001940FB"/>
    <w:rsid w:val="001A43FC"/>
    <w:rsid w:val="001A54CF"/>
    <w:rsid w:val="001B1361"/>
    <w:rsid w:val="001B5E2F"/>
    <w:rsid w:val="001D1C95"/>
    <w:rsid w:val="001D3FB7"/>
    <w:rsid w:val="00205D91"/>
    <w:rsid w:val="00226C0D"/>
    <w:rsid w:val="0025148F"/>
    <w:rsid w:val="00254548"/>
    <w:rsid w:val="00255E5B"/>
    <w:rsid w:val="00256F0E"/>
    <w:rsid w:val="00263D3E"/>
    <w:rsid w:val="0027730F"/>
    <w:rsid w:val="00282745"/>
    <w:rsid w:val="00287823"/>
    <w:rsid w:val="002A4394"/>
    <w:rsid w:val="002B06D5"/>
    <w:rsid w:val="002B5481"/>
    <w:rsid w:val="002B79AA"/>
    <w:rsid w:val="002C2CDD"/>
    <w:rsid w:val="002C3F59"/>
    <w:rsid w:val="002D6147"/>
    <w:rsid w:val="002E4A50"/>
    <w:rsid w:val="002F18FB"/>
    <w:rsid w:val="002F5AFF"/>
    <w:rsid w:val="00302356"/>
    <w:rsid w:val="0030722D"/>
    <w:rsid w:val="00311026"/>
    <w:rsid w:val="00313018"/>
    <w:rsid w:val="003130B7"/>
    <w:rsid w:val="003159C4"/>
    <w:rsid w:val="0032463C"/>
    <w:rsid w:val="00331433"/>
    <w:rsid w:val="00332962"/>
    <w:rsid w:val="00343A64"/>
    <w:rsid w:val="003474D4"/>
    <w:rsid w:val="0034760D"/>
    <w:rsid w:val="00353133"/>
    <w:rsid w:val="0037122B"/>
    <w:rsid w:val="00371726"/>
    <w:rsid w:val="003742B4"/>
    <w:rsid w:val="0038215B"/>
    <w:rsid w:val="003860D1"/>
    <w:rsid w:val="00386CB1"/>
    <w:rsid w:val="00387397"/>
    <w:rsid w:val="00395732"/>
    <w:rsid w:val="003A3D30"/>
    <w:rsid w:val="003B1A56"/>
    <w:rsid w:val="003B5CC8"/>
    <w:rsid w:val="003B7D31"/>
    <w:rsid w:val="003F6224"/>
    <w:rsid w:val="00400921"/>
    <w:rsid w:val="00401072"/>
    <w:rsid w:val="00401D95"/>
    <w:rsid w:val="00403C14"/>
    <w:rsid w:val="00405CA1"/>
    <w:rsid w:val="004146FC"/>
    <w:rsid w:val="0042446D"/>
    <w:rsid w:val="00424B47"/>
    <w:rsid w:val="00433B9D"/>
    <w:rsid w:val="00447B2C"/>
    <w:rsid w:val="00451A72"/>
    <w:rsid w:val="00455960"/>
    <w:rsid w:val="0046479C"/>
    <w:rsid w:val="0046562F"/>
    <w:rsid w:val="00471A0D"/>
    <w:rsid w:val="004746E9"/>
    <w:rsid w:val="00482A71"/>
    <w:rsid w:val="00487804"/>
    <w:rsid w:val="00497D2C"/>
    <w:rsid w:val="004A4051"/>
    <w:rsid w:val="004B2FE4"/>
    <w:rsid w:val="004B4171"/>
    <w:rsid w:val="004C7A3D"/>
    <w:rsid w:val="004D22DB"/>
    <w:rsid w:val="004D47E4"/>
    <w:rsid w:val="004D60B9"/>
    <w:rsid w:val="004E11E6"/>
    <w:rsid w:val="004F7F80"/>
    <w:rsid w:val="005000C9"/>
    <w:rsid w:val="005047E3"/>
    <w:rsid w:val="0050611D"/>
    <w:rsid w:val="0051605C"/>
    <w:rsid w:val="00516676"/>
    <w:rsid w:val="005262F6"/>
    <w:rsid w:val="00530043"/>
    <w:rsid w:val="005424C4"/>
    <w:rsid w:val="00543EEF"/>
    <w:rsid w:val="00557BDC"/>
    <w:rsid w:val="00557C18"/>
    <w:rsid w:val="005804C3"/>
    <w:rsid w:val="005808A4"/>
    <w:rsid w:val="00586FE0"/>
    <w:rsid w:val="005967EC"/>
    <w:rsid w:val="005A0F6D"/>
    <w:rsid w:val="005A5FEB"/>
    <w:rsid w:val="005A6348"/>
    <w:rsid w:val="005C0C14"/>
    <w:rsid w:val="005D6AE3"/>
    <w:rsid w:val="00602C65"/>
    <w:rsid w:val="00611CD2"/>
    <w:rsid w:val="00617DA3"/>
    <w:rsid w:val="00620555"/>
    <w:rsid w:val="0062150D"/>
    <w:rsid w:val="006372E7"/>
    <w:rsid w:val="00645862"/>
    <w:rsid w:val="00647F4E"/>
    <w:rsid w:val="006515DC"/>
    <w:rsid w:val="006600C7"/>
    <w:rsid w:val="00662BF4"/>
    <w:rsid w:val="00672E06"/>
    <w:rsid w:val="00690685"/>
    <w:rsid w:val="006A2F66"/>
    <w:rsid w:val="006A502D"/>
    <w:rsid w:val="006B2855"/>
    <w:rsid w:val="006B6372"/>
    <w:rsid w:val="006B63F2"/>
    <w:rsid w:val="006C15BD"/>
    <w:rsid w:val="006C724A"/>
    <w:rsid w:val="006D49B1"/>
    <w:rsid w:val="006E04D8"/>
    <w:rsid w:val="006F498D"/>
    <w:rsid w:val="00723784"/>
    <w:rsid w:val="00745342"/>
    <w:rsid w:val="00750D9B"/>
    <w:rsid w:val="00751662"/>
    <w:rsid w:val="00752B2D"/>
    <w:rsid w:val="00766285"/>
    <w:rsid w:val="007715C8"/>
    <w:rsid w:val="00781AD5"/>
    <w:rsid w:val="00797A21"/>
    <w:rsid w:val="007A74AC"/>
    <w:rsid w:val="007B1392"/>
    <w:rsid w:val="007B6A0A"/>
    <w:rsid w:val="007C2742"/>
    <w:rsid w:val="007C473A"/>
    <w:rsid w:val="007D2906"/>
    <w:rsid w:val="007E123F"/>
    <w:rsid w:val="007E32B1"/>
    <w:rsid w:val="007F4012"/>
    <w:rsid w:val="007F69C4"/>
    <w:rsid w:val="008103DA"/>
    <w:rsid w:val="00820DA5"/>
    <w:rsid w:val="008452AB"/>
    <w:rsid w:val="008832C7"/>
    <w:rsid w:val="00883639"/>
    <w:rsid w:val="00883D2E"/>
    <w:rsid w:val="008A36F7"/>
    <w:rsid w:val="008A4245"/>
    <w:rsid w:val="008A597B"/>
    <w:rsid w:val="008B3139"/>
    <w:rsid w:val="008B64FB"/>
    <w:rsid w:val="008D3F4B"/>
    <w:rsid w:val="008E1EEA"/>
    <w:rsid w:val="008E2919"/>
    <w:rsid w:val="008E788E"/>
    <w:rsid w:val="008E7BD2"/>
    <w:rsid w:val="008F247C"/>
    <w:rsid w:val="008F7506"/>
    <w:rsid w:val="0090541A"/>
    <w:rsid w:val="0092215E"/>
    <w:rsid w:val="0092475D"/>
    <w:rsid w:val="00953000"/>
    <w:rsid w:val="009668BC"/>
    <w:rsid w:val="00975107"/>
    <w:rsid w:val="00975B99"/>
    <w:rsid w:val="009770F9"/>
    <w:rsid w:val="009A50DB"/>
    <w:rsid w:val="009B06D1"/>
    <w:rsid w:val="009B11FE"/>
    <w:rsid w:val="009B5031"/>
    <w:rsid w:val="009D012F"/>
    <w:rsid w:val="009E5731"/>
    <w:rsid w:val="00A1079A"/>
    <w:rsid w:val="00A17109"/>
    <w:rsid w:val="00A26A84"/>
    <w:rsid w:val="00A307AC"/>
    <w:rsid w:val="00A31C2A"/>
    <w:rsid w:val="00A42332"/>
    <w:rsid w:val="00A44752"/>
    <w:rsid w:val="00A57C58"/>
    <w:rsid w:val="00A70DA2"/>
    <w:rsid w:val="00A72405"/>
    <w:rsid w:val="00A7667C"/>
    <w:rsid w:val="00A90C7F"/>
    <w:rsid w:val="00A921B6"/>
    <w:rsid w:val="00AA0404"/>
    <w:rsid w:val="00AB7D4C"/>
    <w:rsid w:val="00AD2389"/>
    <w:rsid w:val="00AD3598"/>
    <w:rsid w:val="00AD5E25"/>
    <w:rsid w:val="00AE0058"/>
    <w:rsid w:val="00AF0F64"/>
    <w:rsid w:val="00B33EF5"/>
    <w:rsid w:val="00B37641"/>
    <w:rsid w:val="00B70DD2"/>
    <w:rsid w:val="00BB0C4A"/>
    <w:rsid w:val="00BB4DEF"/>
    <w:rsid w:val="00BC3AD8"/>
    <w:rsid w:val="00BD2299"/>
    <w:rsid w:val="00BD29D9"/>
    <w:rsid w:val="00BD46E0"/>
    <w:rsid w:val="00BE5F7D"/>
    <w:rsid w:val="00C26F48"/>
    <w:rsid w:val="00C44C42"/>
    <w:rsid w:val="00C72865"/>
    <w:rsid w:val="00C76A0D"/>
    <w:rsid w:val="00C7761C"/>
    <w:rsid w:val="00C86C8B"/>
    <w:rsid w:val="00CA193E"/>
    <w:rsid w:val="00CB0E04"/>
    <w:rsid w:val="00CB46F2"/>
    <w:rsid w:val="00CC1686"/>
    <w:rsid w:val="00CC3588"/>
    <w:rsid w:val="00CC4415"/>
    <w:rsid w:val="00CC4913"/>
    <w:rsid w:val="00CC65E4"/>
    <w:rsid w:val="00CD6C48"/>
    <w:rsid w:val="00CF582F"/>
    <w:rsid w:val="00D05476"/>
    <w:rsid w:val="00D06443"/>
    <w:rsid w:val="00D121A8"/>
    <w:rsid w:val="00D1308B"/>
    <w:rsid w:val="00D13CA9"/>
    <w:rsid w:val="00D204CD"/>
    <w:rsid w:val="00D44D4E"/>
    <w:rsid w:val="00D451BA"/>
    <w:rsid w:val="00D45C38"/>
    <w:rsid w:val="00D573AA"/>
    <w:rsid w:val="00D60068"/>
    <w:rsid w:val="00D613AA"/>
    <w:rsid w:val="00D73918"/>
    <w:rsid w:val="00D73D2B"/>
    <w:rsid w:val="00D74EAA"/>
    <w:rsid w:val="00D76325"/>
    <w:rsid w:val="00DA2029"/>
    <w:rsid w:val="00DA7691"/>
    <w:rsid w:val="00DB4371"/>
    <w:rsid w:val="00DF1E02"/>
    <w:rsid w:val="00DF3951"/>
    <w:rsid w:val="00E00DCA"/>
    <w:rsid w:val="00E1324C"/>
    <w:rsid w:val="00E21478"/>
    <w:rsid w:val="00E310C0"/>
    <w:rsid w:val="00E33450"/>
    <w:rsid w:val="00E42DD5"/>
    <w:rsid w:val="00E44828"/>
    <w:rsid w:val="00E5413F"/>
    <w:rsid w:val="00E54A30"/>
    <w:rsid w:val="00E54F89"/>
    <w:rsid w:val="00E568E0"/>
    <w:rsid w:val="00E60E6D"/>
    <w:rsid w:val="00E64ADC"/>
    <w:rsid w:val="00E66F64"/>
    <w:rsid w:val="00E706EF"/>
    <w:rsid w:val="00E95035"/>
    <w:rsid w:val="00EA3196"/>
    <w:rsid w:val="00EA4115"/>
    <w:rsid w:val="00EB4125"/>
    <w:rsid w:val="00EB4954"/>
    <w:rsid w:val="00EC36EC"/>
    <w:rsid w:val="00EC6674"/>
    <w:rsid w:val="00ED327E"/>
    <w:rsid w:val="00EE51D4"/>
    <w:rsid w:val="00EF2727"/>
    <w:rsid w:val="00EF2CE3"/>
    <w:rsid w:val="00EF40DD"/>
    <w:rsid w:val="00F00331"/>
    <w:rsid w:val="00F1267B"/>
    <w:rsid w:val="00F14A78"/>
    <w:rsid w:val="00F20AB0"/>
    <w:rsid w:val="00F22137"/>
    <w:rsid w:val="00F26811"/>
    <w:rsid w:val="00F47BB2"/>
    <w:rsid w:val="00F501FD"/>
    <w:rsid w:val="00F62E8C"/>
    <w:rsid w:val="00F768E8"/>
    <w:rsid w:val="00F93766"/>
    <w:rsid w:val="00FC1E0E"/>
    <w:rsid w:val="00FC5BF6"/>
    <w:rsid w:val="00FD1164"/>
    <w:rsid w:val="00FD65EA"/>
    <w:rsid w:val="00FE0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4:docId w14:val="4F6B0A54"/>
  <w15:docId w15:val="{BA38FBE1-748E-4715-A3DF-CDA609FD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171"/>
    <w:rPr>
      <w:rFonts w:ascii="Courier New" w:hAnsi="Courier New" w:cs="Courier New"/>
      <w:lang w:val="en-US" w:eastAsia="zh-CN"/>
    </w:rPr>
  </w:style>
  <w:style w:type="paragraph" w:styleId="Heading1">
    <w:name w:val="heading 1"/>
    <w:basedOn w:val="Normal"/>
    <w:next w:val="Normal"/>
    <w:qFormat/>
    <w:rsid w:val="00A90C7F"/>
    <w:pPr>
      <w:keepNext/>
      <w:numPr>
        <w:numId w:val="9"/>
      </w:num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suppressAutoHyphens/>
      <w:spacing w:after="240"/>
      <w:ind w:left="786" w:right="-357"/>
      <w:outlineLvl w:val="0"/>
    </w:pPr>
    <w:rPr>
      <w:rFonts w:ascii="Arial" w:hAnsi="Arial" w:cs="Arial"/>
      <w:b/>
      <w:bCs/>
      <w:sz w:val="24"/>
      <w:szCs w:val="24"/>
      <w:lang w:val="en-GB"/>
    </w:rPr>
  </w:style>
  <w:style w:type="paragraph" w:styleId="Heading2">
    <w:name w:val="heading 2"/>
    <w:basedOn w:val="Normal"/>
    <w:next w:val="Normal"/>
    <w:link w:val="Heading2Char"/>
    <w:semiHidden/>
    <w:unhideWhenUsed/>
    <w:qFormat/>
    <w:rsid w:val="003873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4B4171"/>
    <w:pPr>
      <w:tabs>
        <w:tab w:val="left" w:leader="dot" w:pos="9000"/>
        <w:tab w:val="right" w:pos="9360"/>
      </w:tabs>
      <w:suppressAutoHyphens/>
      <w:spacing w:before="480"/>
      <w:ind w:left="720" w:right="720" w:hanging="720"/>
    </w:pPr>
  </w:style>
  <w:style w:type="paragraph" w:styleId="TOC2">
    <w:name w:val="toc 2"/>
    <w:basedOn w:val="Normal"/>
    <w:next w:val="Normal"/>
    <w:semiHidden/>
    <w:rsid w:val="004B4171"/>
    <w:pPr>
      <w:tabs>
        <w:tab w:val="left" w:leader="dot" w:pos="9000"/>
        <w:tab w:val="right" w:pos="9360"/>
      </w:tabs>
      <w:suppressAutoHyphens/>
      <w:ind w:left="1440" w:right="720" w:hanging="720"/>
    </w:pPr>
  </w:style>
  <w:style w:type="paragraph" w:styleId="TOC3">
    <w:name w:val="toc 3"/>
    <w:basedOn w:val="Normal"/>
    <w:next w:val="Normal"/>
    <w:semiHidden/>
    <w:rsid w:val="004B4171"/>
    <w:pPr>
      <w:tabs>
        <w:tab w:val="left" w:leader="dot" w:pos="9000"/>
        <w:tab w:val="right" w:pos="9360"/>
      </w:tabs>
      <w:suppressAutoHyphens/>
      <w:ind w:left="2160" w:right="720" w:hanging="720"/>
    </w:pPr>
  </w:style>
  <w:style w:type="paragraph" w:styleId="TOC4">
    <w:name w:val="toc 4"/>
    <w:basedOn w:val="Normal"/>
    <w:next w:val="Normal"/>
    <w:semiHidden/>
    <w:rsid w:val="004B4171"/>
    <w:pPr>
      <w:tabs>
        <w:tab w:val="left" w:leader="dot" w:pos="9000"/>
        <w:tab w:val="right" w:pos="9360"/>
      </w:tabs>
      <w:suppressAutoHyphens/>
      <w:ind w:left="2880" w:right="720" w:hanging="720"/>
    </w:pPr>
  </w:style>
  <w:style w:type="paragraph" w:styleId="TOC5">
    <w:name w:val="toc 5"/>
    <w:basedOn w:val="Normal"/>
    <w:next w:val="Normal"/>
    <w:semiHidden/>
    <w:rsid w:val="004B4171"/>
    <w:pPr>
      <w:tabs>
        <w:tab w:val="left" w:leader="dot" w:pos="9000"/>
        <w:tab w:val="right" w:pos="9360"/>
      </w:tabs>
      <w:suppressAutoHyphens/>
      <w:ind w:left="3600" w:right="720" w:hanging="720"/>
    </w:pPr>
  </w:style>
  <w:style w:type="paragraph" w:styleId="TOC6">
    <w:name w:val="toc 6"/>
    <w:basedOn w:val="Normal"/>
    <w:next w:val="Normal"/>
    <w:semiHidden/>
    <w:rsid w:val="004B4171"/>
    <w:pPr>
      <w:tabs>
        <w:tab w:val="left" w:pos="9000"/>
        <w:tab w:val="right" w:pos="9360"/>
      </w:tabs>
      <w:suppressAutoHyphens/>
      <w:ind w:left="720" w:hanging="720"/>
    </w:pPr>
  </w:style>
  <w:style w:type="paragraph" w:styleId="TOC7">
    <w:name w:val="toc 7"/>
    <w:basedOn w:val="Normal"/>
    <w:next w:val="Normal"/>
    <w:semiHidden/>
    <w:rsid w:val="004B4171"/>
    <w:pPr>
      <w:suppressAutoHyphens/>
      <w:ind w:left="720" w:hanging="720"/>
    </w:pPr>
  </w:style>
  <w:style w:type="paragraph" w:styleId="TOC8">
    <w:name w:val="toc 8"/>
    <w:basedOn w:val="Normal"/>
    <w:next w:val="Normal"/>
    <w:semiHidden/>
    <w:rsid w:val="004B4171"/>
    <w:pPr>
      <w:tabs>
        <w:tab w:val="left" w:pos="9000"/>
        <w:tab w:val="right" w:pos="9360"/>
      </w:tabs>
      <w:suppressAutoHyphens/>
      <w:ind w:left="720" w:hanging="720"/>
    </w:pPr>
  </w:style>
  <w:style w:type="paragraph" w:styleId="TOC9">
    <w:name w:val="toc 9"/>
    <w:basedOn w:val="Normal"/>
    <w:next w:val="Normal"/>
    <w:semiHidden/>
    <w:rsid w:val="004B4171"/>
    <w:pPr>
      <w:tabs>
        <w:tab w:val="left" w:leader="dot" w:pos="9000"/>
        <w:tab w:val="right" w:pos="9360"/>
      </w:tabs>
      <w:suppressAutoHyphens/>
      <w:ind w:left="720" w:hanging="720"/>
    </w:pPr>
  </w:style>
  <w:style w:type="paragraph" w:styleId="Index1">
    <w:name w:val="index 1"/>
    <w:basedOn w:val="Normal"/>
    <w:next w:val="Normal"/>
    <w:semiHidden/>
    <w:rsid w:val="004B4171"/>
    <w:pPr>
      <w:tabs>
        <w:tab w:val="left" w:leader="dot" w:pos="9000"/>
        <w:tab w:val="right" w:pos="9360"/>
      </w:tabs>
      <w:suppressAutoHyphens/>
      <w:ind w:left="1440" w:right="720" w:hanging="1440"/>
    </w:pPr>
  </w:style>
  <w:style w:type="paragraph" w:styleId="Index2">
    <w:name w:val="index 2"/>
    <w:basedOn w:val="Normal"/>
    <w:next w:val="Normal"/>
    <w:semiHidden/>
    <w:rsid w:val="004B4171"/>
    <w:pPr>
      <w:tabs>
        <w:tab w:val="left" w:leader="dot" w:pos="9000"/>
        <w:tab w:val="right" w:pos="9360"/>
      </w:tabs>
      <w:suppressAutoHyphens/>
      <w:ind w:left="1440" w:right="720" w:hanging="720"/>
    </w:pPr>
  </w:style>
  <w:style w:type="paragraph" w:styleId="TOAHeading">
    <w:name w:val="toa heading"/>
    <w:basedOn w:val="Normal"/>
    <w:next w:val="Normal"/>
    <w:semiHidden/>
    <w:rsid w:val="004B4171"/>
    <w:pPr>
      <w:tabs>
        <w:tab w:val="left" w:pos="9000"/>
        <w:tab w:val="right" w:pos="9360"/>
      </w:tabs>
      <w:suppressAutoHyphens/>
    </w:pPr>
  </w:style>
  <w:style w:type="paragraph" w:styleId="Caption">
    <w:name w:val="caption"/>
    <w:basedOn w:val="Normal"/>
    <w:next w:val="Normal"/>
    <w:qFormat/>
    <w:rsid w:val="004B4171"/>
    <w:rPr>
      <w:sz w:val="24"/>
      <w:szCs w:val="24"/>
    </w:rPr>
  </w:style>
  <w:style w:type="character" w:customStyle="1" w:styleId="EquationCaption">
    <w:name w:val="_Equation Caption"/>
    <w:rsid w:val="004B4171"/>
  </w:style>
  <w:style w:type="paragraph" w:styleId="Header">
    <w:name w:val="header"/>
    <w:basedOn w:val="Normal"/>
    <w:link w:val="HeaderChar"/>
    <w:uiPriority w:val="99"/>
    <w:rsid w:val="004B4171"/>
    <w:pPr>
      <w:tabs>
        <w:tab w:val="center" w:pos="4153"/>
        <w:tab w:val="right" w:pos="8306"/>
      </w:tabs>
    </w:pPr>
  </w:style>
  <w:style w:type="paragraph" w:styleId="Footer">
    <w:name w:val="footer"/>
    <w:basedOn w:val="Normal"/>
    <w:link w:val="FooterChar"/>
    <w:uiPriority w:val="99"/>
    <w:rsid w:val="004B4171"/>
    <w:pPr>
      <w:tabs>
        <w:tab w:val="center" w:pos="4153"/>
        <w:tab w:val="right" w:pos="8306"/>
      </w:tabs>
    </w:pPr>
  </w:style>
  <w:style w:type="character" w:styleId="PageNumber">
    <w:name w:val="page number"/>
    <w:basedOn w:val="DefaultParagraphFont"/>
    <w:rsid w:val="004B4171"/>
  </w:style>
  <w:style w:type="paragraph" w:styleId="BodyTextIndent">
    <w:name w:val="Body Text Indent"/>
    <w:basedOn w:val="Normal"/>
    <w:rsid w:val="004B4171"/>
    <w:pPr>
      <w:ind w:hanging="450"/>
    </w:pPr>
    <w:rPr>
      <w:rFonts w:ascii="Times New Roman" w:hAnsi="Times New Roman" w:cs="Times New Roman"/>
      <w:sz w:val="28"/>
      <w:szCs w:val="28"/>
      <w:lang w:val="en-GB"/>
    </w:rPr>
  </w:style>
  <w:style w:type="paragraph" w:styleId="BalloonText">
    <w:name w:val="Balloon Text"/>
    <w:basedOn w:val="Normal"/>
    <w:semiHidden/>
    <w:rsid w:val="0046479C"/>
    <w:rPr>
      <w:rFonts w:ascii="Tahoma" w:hAnsi="Tahoma" w:cs="Tahoma"/>
      <w:sz w:val="16"/>
      <w:szCs w:val="16"/>
    </w:rPr>
  </w:style>
  <w:style w:type="character" w:styleId="Hyperlink">
    <w:name w:val="Hyperlink"/>
    <w:basedOn w:val="DefaultParagraphFont"/>
    <w:uiPriority w:val="99"/>
    <w:rsid w:val="00A921B6"/>
    <w:rPr>
      <w:rFonts w:cs="Times New Roman"/>
      <w:color w:val="0000FF"/>
      <w:u w:val="single"/>
    </w:rPr>
  </w:style>
  <w:style w:type="paragraph" w:styleId="NoSpacing">
    <w:name w:val="No Spacing"/>
    <w:link w:val="NoSpacingChar"/>
    <w:uiPriority w:val="1"/>
    <w:qFormat/>
    <w:rsid w:val="00D204CD"/>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D204CD"/>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D204CD"/>
    <w:pPr>
      <w:spacing w:after="200" w:line="276" w:lineRule="auto"/>
      <w:ind w:left="720"/>
      <w:contextualSpacing/>
    </w:pPr>
    <w:rPr>
      <w:rFonts w:asciiTheme="minorHAnsi" w:eastAsiaTheme="minorHAnsi" w:hAnsiTheme="minorHAnsi" w:cstheme="minorBidi"/>
      <w:sz w:val="22"/>
      <w:szCs w:val="22"/>
      <w:lang w:val="en-GB" w:eastAsia="en-US"/>
    </w:rPr>
  </w:style>
  <w:style w:type="character" w:customStyle="1" w:styleId="Heading2Char">
    <w:name w:val="Heading 2 Char"/>
    <w:basedOn w:val="DefaultParagraphFont"/>
    <w:link w:val="Heading2"/>
    <w:semiHidden/>
    <w:rsid w:val="00387397"/>
    <w:rPr>
      <w:rFonts w:asciiTheme="majorHAnsi" w:eastAsiaTheme="majorEastAsia" w:hAnsiTheme="majorHAnsi" w:cstheme="majorBidi"/>
      <w:b/>
      <w:bCs/>
      <w:color w:val="4F81BD" w:themeColor="accent1"/>
      <w:sz w:val="26"/>
      <w:szCs w:val="26"/>
      <w:lang w:val="en-US" w:eastAsia="zh-CN"/>
    </w:rPr>
  </w:style>
  <w:style w:type="character" w:customStyle="1" w:styleId="FooterChar">
    <w:name w:val="Footer Char"/>
    <w:basedOn w:val="DefaultParagraphFont"/>
    <w:link w:val="Footer"/>
    <w:uiPriority w:val="99"/>
    <w:rsid w:val="00387397"/>
    <w:rPr>
      <w:rFonts w:ascii="Courier New" w:hAnsi="Courier New" w:cs="Courier New"/>
      <w:lang w:val="en-US" w:eastAsia="zh-CN"/>
    </w:rPr>
  </w:style>
  <w:style w:type="character" w:styleId="CommentReference">
    <w:name w:val="annotation reference"/>
    <w:basedOn w:val="DefaultParagraphFont"/>
    <w:rsid w:val="00400921"/>
    <w:rPr>
      <w:sz w:val="16"/>
      <w:szCs w:val="16"/>
    </w:rPr>
  </w:style>
  <w:style w:type="paragraph" w:styleId="CommentText">
    <w:name w:val="annotation text"/>
    <w:basedOn w:val="Normal"/>
    <w:link w:val="CommentTextChar"/>
    <w:rsid w:val="00400921"/>
  </w:style>
  <w:style w:type="character" w:customStyle="1" w:styleId="CommentTextChar">
    <w:name w:val="Comment Text Char"/>
    <w:basedOn w:val="DefaultParagraphFont"/>
    <w:link w:val="CommentText"/>
    <w:rsid w:val="00400921"/>
    <w:rPr>
      <w:rFonts w:ascii="Courier New" w:hAnsi="Courier New" w:cs="Courier New"/>
      <w:lang w:val="en-US" w:eastAsia="zh-CN"/>
    </w:rPr>
  </w:style>
  <w:style w:type="paragraph" w:styleId="CommentSubject">
    <w:name w:val="annotation subject"/>
    <w:basedOn w:val="CommentText"/>
    <w:next w:val="CommentText"/>
    <w:link w:val="CommentSubjectChar"/>
    <w:rsid w:val="00400921"/>
    <w:rPr>
      <w:b/>
      <w:bCs/>
    </w:rPr>
  </w:style>
  <w:style w:type="character" w:customStyle="1" w:styleId="CommentSubjectChar">
    <w:name w:val="Comment Subject Char"/>
    <w:basedOn w:val="CommentTextChar"/>
    <w:link w:val="CommentSubject"/>
    <w:rsid w:val="00400921"/>
    <w:rPr>
      <w:rFonts w:ascii="Courier New" w:hAnsi="Courier New" w:cs="Courier New"/>
      <w:b/>
      <w:bCs/>
      <w:lang w:val="en-US" w:eastAsia="zh-CN"/>
    </w:rPr>
  </w:style>
  <w:style w:type="paragraph" w:styleId="TOCHeading">
    <w:name w:val="TOC Heading"/>
    <w:basedOn w:val="Heading1"/>
    <w:next w:val="Normal"/>
    <w:uiPriority w:val="39"/>
    <w:unhideWhenUsed/>
    <w:qFormat/>
    <w:rsid w:val="001D3FB7"/>
    <w:pPr>
      <w:keepLines/>
      <w:numPr>
        <w:numId w:val="0"/>
      </w:numPr>
      <w:tabs>
        <w:tab w:val="clear" w:pos="-1530"/>
        <w:tab w:val="clear" w:pos="-810"/>
        <w:tab w:val="clear" w:pos="-90"/>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 w:val="clear" w:pos="9270"/>
        <w:tab w:val="clear" w:pos="9990"/>
        <w:tab w:val="clear" w:pos="10710"/>
        <w:tab w:val="clear" w:pos="11430"/>
        <w:tab w:val="clear" w:pos="12150"/>
        <w:tab w:val="clear" w:pos="12870"/>
        <w:tab w:val="clear" w:pos="13590"/>
        <w:tab w:val="clear" w:pos="14310"/>
        <w:tab w:val="clear" w:pos="15030"/>
        <w:tab w:val="clear" w:pos="15750"/>
        <w:tab w:val="clear" w:pos="16470"/>
        <w:tab w:val="clear" w:pos="17190"/>
        <w:tab w:val="clear" w:pos="17910"/>
        <w:tab w:val="clear" w:pos="18630"/>
      </w:tabs>
      <w:suppressAutoHyphens w:val="0"/>
      <w:spacing w:before="480" w:after="0" w:line="276" w:lineRule="auto"/>
      <w:ind w:right="0"/>
      <w:outlineLvl w:val="9"/>
    </w:pPr>
    <w:rPr>
      <w:rFonts w:asciiTheme="majorHAnsi" w:eastAsiaTheme="majorEastAsia" w:hAnsiTheme="majorHAnsi" w:cstheme="majorBidi"/>
      <w:color w:val="365F91" w:themeColor="accent1" w:themeShade="BF"/>
      <w:sz w:val="28"/>
      <w:szCs w:val="28"/>
      <w:lang w:val="en-US" w:eastAsia="en-US"/>
    </w:rPr>
  </w:style>
  <w:style w:type="character" w:styleId="FollowedHyperlink">
    <w:name w:val="FollowedHyperlink"/>
    <w:basedOn w:val="DefaultParagraphFont"/>
    <w:rsid w:val="00A17109"/>
    <w:rPr>
      <w:color w:val="800080" w:themeColor="followedHyperlink"/>
      <w:u w:val="single"/>
    </w:rPr>
  </w:style>
  <w:style w:type="paragraph" w:customStyle="1" w:styleId="Default">
    <w:name w:val="Default"/>
    <w:basedOn w:val="Normal"/>
    <w:uiPriority w:val="99"/>
    <w:rsid w:val="005967EC"/>
    <w:pPr>
      <w:autoSpaceDE w:val="0"/>
      <w:autoSpaceDN w:val="0"/>
    </w:pPr>
    <w:rPr>
      <w:rFonts w:ascii="Arial" w:eastAsiaTheme="minorHAnsi" w:hAnsi="Arial" w:cs="Arial"/>
      <w:color w:val="000000"/>
      <w:sz w:val="24"/>
      <w:szCs w:val="24"/>
      <w:lang w:val="en-GB" w:eastAsia="en-GB"/>
    </w:rPr>
  </w:style>
  <w:style w:type="character" w:customStyle="1" w:styleId="HeaderChar">
    <w:name w:val="Header Char"/>
    <w:basedOn w:val="DefaultParagraphFont"/>
    <w:link w:val="Header"/>
    <w:uiPriority w:val="99"/>
    <w:rsid w:val="00602C65"/>
    <w:rPr>
      <w:rFonts w:ascii="Courier New" w:hAnsi="Courier New" w:cs="Courier New"/>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383555">
      <w:bodyDiv w:val="1"/>
      <w:marLeft w:val="43"/>
      <w:marRight w:val="43"/>
      <w:marTop w:val="43"/>
      <w:marBottom w:val="11"/>
      <w:divBdr>
        <w:top w:val="none" w:sz="0" w:space="0" w:color="auto"/>
        <w:left w:val="none" w:sz="0" w:space="0" w:color="auto"/>
        <w:bottom w:val="none" w:sz="0" w:space="0" w:color="auto"/>
        <w:right w:val="none" w:sz="0" w:space="0" w:color="auto"/>
      </w:divBdr>
      <w:divsChild>
        <w:div w:id="54009188">
          <w:marLeft w:val="0"/>
          <w:marRight w:val="0"/>
          <w:marTop w:val="0"/>
          <w:marBottom w:val="0"/>
          <w:divBdr>
            <w:top w:val="none" w:sz="0" w:space="0" w:color="auto"/>
            <w:left w:val="none" w:sz="0" w:space="0" w:color="auto"/>
            <w:bottom w:val="none" w:sz="0" w:space="0" w:color="auto"/>
            <w:right w:val="none" w:sz="0" w:space="0" w:color="auto"/>
          </w:divBdr>
        </w:div>
        <w:div w:id="310139266">
          <w:marLeft w:val="0"/>
          <w:marRight w:val="0"/>
          <w:marTop w:val="0"/>
          <w:marBottom w:val="0"/>
          <w:divBdr>
            <w:top w:val="none" w:sz="0" w:space="0" w:color="auto"/>
            <w:left w:val="none" w:sz="0" w:space="0" w:color="auto"/>
            <w:bottom w:val="none" w:sz="0" w:space="0" w:color="auto"/>
            <w:right w:val="none" w:sz="0" w:space="0" w:color="auto"/>
          </w:divBdr>
        </w:div>
      </w:divsChild>
    </w:div>
    <w:div w:id="1153527749">
      <w:bodyDiv w:val="1"/>
      <w:marLeft w:val="0"/>
      <w:marRight w:val="0"/>
      <w:marTop w:val="0"/>
      <w:marBottom w:val="0"/>
      <w:divBdr>
        <w:top w:val="none" w:sz="0" w:space="0" w:color="auto"/>
        <w:left w:val="none" w:sz="0" w:space="0" w:color="auto"/>
        <w:bottom w:val="none" w:sz="0" w:space="0" w:color="auto"/>
        <w:right w:val="none" w:sz="0" w:space="0" w:color="auto"/>
      </w:divBdr>
    </w:div>
    <w:div w:id="1376732098">
      <w:bodyDiv w:val="1"/>
      <w:marLeft w:val="0"/>
      <w:marRight w:val="0"/>
      <w:marTop w:val="0"/>
      <w:marBottom w:val="0"/>
      <w:divBdr>
        <w:top w:val="none" w:sz="0" w:space="0" w:color="auto"/>
        <w:left w:val="none" w:sz="0" w:space="0" w:color="auto"/>
        <w:bottom w:val="none" w:sz="0" w:space="0" w:color="auto"/>
        <w:right w:val="none" w:sz="0" w:space="0" w:color="auto"/>
      </w:divBdr>
    </w:div>
    <w:div w:id="1676032349">
      <w:bodyDiv w:val="1"/>
      <w:marLeft w:val="43"/>
      <w:marRight w:val="43"/>
      <w:marTop w:val="43"/>
      <w:marBottom w:val="11"/>
      <w:divBdr>
        <w:top w:val="none" w:sz="0" w:space="0" w:color="auto"/>
        <w:left w:val="none" w:sz="0" w:space="0" w:color="auto"/>
        <w:bottom w:val="none" w:sz="0" w:space="0" w:color="auto"/>
        <w:right w:val="none" w:sz="0" w:space="0" w:color="auto"/>
      </w:divBdr>
      <w:divsChild>
        <w:div w:id="2146046242">
          <w:marLeft w:val="0"/>
          <w:marRight w:val="0"/>
          <w:marTop w:val="0"/>
          <w:marBottom w:val="0"/>
          <w:divBdr>
            <w:top w:val="none" w:sz="0" w:space="0" w:color="auto"/>
            <w:left w:val="none" w:sz="0" w:space="0" w:color="auto"/>
            <w:bottom w:val="none" w:sz="0" w:space="0" w:color="auto"/>
            <w:right w:val="none" w:sz="0" w:space="0" w:color="auto"/>
          </w:divBdr>
        </w:div>
        <w:div w:id="2146463505">
          <w:marLeft w:val="0"/>
          <w:marRight w:val="0"/>
          <w:marTop w:val="0"/>
          <w:marBottom w:val="0"/>
          <w:divBdr>
            <w:top w:val="none" w:sz="0" w:space="0" w:color="auto"/>
            <w:left w:val="none" w:sz="0" w:space="0" w:color="auto"/>
            <w:bottom w:val="none" w:sz="0" w:space="0" w:color="auto"/>
            <w:right w:val="none" w:sz="0" w:space="0" w:color="auto"/>
          </w:divBdr>
        </w:div>
      </w:divsChild>
    </w:div>
    <w:div w:id="2085443413">
      <w:bodyDiv w:val="1"/>
      <w:marLeft w:val="43"/>
      <w:marRight w:val="43"/>
      <w:marTop w:val="43"/>
      <w:marBottom w:val="11"/>
      <w:divBdr>
        <w:top w:val="none" w:sz="0" w:space="0" w:color="auto"/>
        <w:left w:val="none" w:sz="0" w:space="0" w:color="auto"/>
        <w:bottom w:val="none" w:sz="0" w:space="0" w:color="auto"/>
        <w:right w:val="none" w:sz="0" w:space="0" w:color="auto"/>
      </w:divBdr>
      <w:divsChild>
        <w:div w:id="552884233">
          <w:marLeft w:val="0"/>
          <w:marRight w:val="0"/>
          <w:marTop w:val="0"/>
          <w:marBottom w:val="0"/>
          <w:divBdr>
            <w:top w:val="none" w:sz="0" w:space="0" w:color="auto"/>
            <w:left w:val="none" w:sz="0" w:space="0" w:color="auto"/>
            <w:bottom w:val="none" w:sz="0" w:space="0" w:color="auto"/>
            <w:right w:val="none" w:sz="0" w:space="0" w:color="auto"/>
          </w:divBdr>
        </w:div>
        <w:div w:id="908003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E5C9C-0262-4370-A644-DE2D0536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4887</Words>
  <Characters>25838</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GRIEVANCE PROCEDURE APPLICABLE TO EMPLOYEES</vt:lpstr>
    </vt:vector>
  </TitlesOfParts>
  <Company>Wyre Forest District Council</Company>
  <LinksUpToDate>false</LinksUpToDate>
  <CharactersWithSpaces>30664</CharactersWithSpaces>
  <SharedDoc>false</SharedDoc>
  <HLinks>
    <vt:vector size="6" baseType="variant">
      <vt:variant>
        <vt:i4>2687029</vt:i4>
      </vt:variant>
      <vt:variant>
        <vt:i4>0</vt:i4>
      </vt:variant>
      <vt:variant>
        <vt:i4>0</vt:i4>
      </vt:variant>
      <vt:variant>
        <vt:i4>5</vt:i4>
      </vt:variant>
      <vt:variant>
        <vt:lpwstr>http://www.wyreforestdc.gov.uk/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 APPLICABLE TO EMPLOYEES</dc:title>
  <dc:creator>Personnel Section</dc:creator>
  <cp:lastModifiedBy>Sarah Harris</cp:lastModifiedBy>
  <cp:revision>6</cp:revision>
  <cp:lastPrinted>2019-11-07T12:03:00Z</cp:lastPrinted>
  <dcterms:created xsi:type="dcterms:W3CDTF">2025-04-30T13:33:00Z</dcterms:created>
  <dcterms:modified xsi:type="dcterms:W3CDTF">2025-05-07T13:39:00Z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-1296882490</vt:i4>
  </property>
</Properties>
</file>