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96F0" w14:textId="44D46194" w:rsidR="00021705" w:rsidRDefault="00021705" w:rsidP="00210D48">
      <w:pPr>
        <w:pStyle w:val="Title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452BFE4" wp14:editId="15F02C36">
            <wp:extent cx="981075" cy="1428279"/>
            <wp:effectExtent l="0" t="0" r="0" b="0"/>
            <wp:docPr id="10" name="Picture 10" descr="A blue and white crest with a horse and a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and white crest with a horse and a shi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815" cy="143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294140C5" w:rsidR="00FB75E8" w:rsidRPr="009F3217" w:rsidRDefault="00180B67" w:rsidP="004B0D08">
      <w:pPr>
        <w:pStyle w:val="Title"/>
        <w:spacing w:after="240"/>
        <w:rPr>
          <w:rFonts w:asciiTheme="minorHAnsi" w:hAnsiTheme="minorHAnsi" w:cstheme="minorHAnsi"/>
        </w:rPr>
      </w:pPr>
      <w:r w:rsidRPr="009F3217">
        <w:rPr>
          <w:rFonts w:asciiTheme="minorHAnsi" w:hAnsiTheme="minorHAnsi" w:cstheme="minorHAnsi"/>
        </w:rPr>
        <w:t>Stourport-on-Severn Town Council</w:t>
      </w:r>
    </w:p>
    <w:p w14:paraId="7F66A8BF" w14:textId="093E5943" w:rsidR="00FB75E8" w:rsidRPr="00210D48" w:rsidRDefault="264D0BDE" w:rsidP="004B0D08">
      <w:pPr>
        <w:pStyle w:val="Title"/>
        <w:spacing w:after="240"/>
        <w:rPr>
          <w:rFonts w:asciiTheme="minorHAnsi" w:hAnsiTheme="minorHAnsi" w:cstheme="minorHAnsi"/>
          <w:sz w:val="48"/>
          <w:szCs w:val="48"/>
        </w:rPr>
      </w:pPr>
      <w:r w:rsidRPr="00210D48">
        <w:rPr>
          <w:rFonts w:asciiTheme="minorHAnsi" w:hAnsiTheme="minorHAnsi" w:cstheme="minorHAnsi"/>
          <w:sz w:val="48"/>
          <w:szCs w:val="48"/>
        </w:rPr>
        <w:t xml:space="preserve">Clear Desk Policy </w:t>
      </w:r>
    </w:p>
    <w:p w14:paraId="6F86C0C8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259153FB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2D8B5F17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61857D9B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35887D9B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5F7F64A9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15F13CDD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60C82528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18D86EEB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78051904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175C9626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478D5A54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6AA7C03E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17741617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5FF0DCC5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11E3BB43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04FA985C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35076F0A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7E691140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4D556D0F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4C8493A5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2F106782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694F1418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63E4386E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05F320E1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6697CE56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1981AA00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6953B2D8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7D3B93C1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2DCBC635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46EBC76D" w14:textId="77777777" w:rsidR="00021705" w:rsidRDefault="00021705" w:rsidP="00021705">
      <w:pPr>
        <w:rPr>
          <w:rFonts w:ascii="Calibri" w:hAnsi="Calibri" w:cs="Calibri"/>
          <w:bCs/>
          <w:spacing w:val="-1"/>
        </w:rPr>
      </w:pPr>
    </w:p>
    <w:p w14:paraId="0CA1362B" w14:textId="35458428" w:rsidR="00021705" w:rsidRDefault="00021705" w:rsidP="0002170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spacing w:val="-1"/>
        </w:rPr>
        <w:t>S</w:t>
      </w:r>
      <w:r>
        <w:rPr>
          <w:rFonts w:ascii="Calibri" w:hAnsi="Calibri" w:cs="Calibri"/>
          <w:bCs/>
          <w:spacing w:val="1"/>
        </w:rPr>
        <w:t>t</w:t>
      </w:r>
      <w:r>
        <w:rPr>
          <w:rFonts w:ascii="Calibri" w:hAnsi="Calibri" w:cs="Calibri"/>
          <w:bCs/>
        </w:rPr>
        <w:t>atus: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  <w:spacing w:val="-1"/>
        </w:rPr>
        <w:t>V</w:t>
      </w:r>
      <w:r>
        <w:rPr>
          <w:rFonts w:ascii="Calibri" w:hAnsi="Calibri" w:cs="Calibri"/>
          <w:bCs/>
        </w:rPr>
        <w:t>er</w:t>
      </w:r>
      <w:r>
        <w:rPr>
          <w:rFonts w:ascii="Calibri" w:hAnsi="Calibri" w:cs="Calibri"/>
          <w:bCs/>
          <w:spacing w:val="-3"/>
        </w:rPr>
        <w:t>s</w:t>
      </w:r>
      <w:r>
        <w:rPr>
          <w:rFonts w:ascii="Calibri" w:hAnsi="Calibri" w:cs="Calibri"/>
          <w:bCs/>
          <w:spacing w:val="1"/>
        </w:rPr>
        <w:t>i</w:t>
      </w:r>
      <w:r>
        <w:rPr>
          <w:rFonts w:ascii="Calibri" w:hAnsi="Calibri" w:cs="Calibri"/>
          <w:bCs/>
        </w:rPr>
        <w:t>on</w:t>
      </w:r>
      <w:r>
        <w:rPr>
          <w:rFonts w:ascii="Calibri" w:hAnsi="Calibri" w:cs="Calibri"/>
          <w:bCs/>
          <w:spacing w:val="1"/>
        </w:rPr>
        <w:t xml:space="preserve"> </w:t>
      </w:r>
      <w:r>
        <w:rPr>
          <w:rFonts w:ascii="Calibri" w:hAnsi="Calibri" w:cs="Calibri"/>
          <w:bCs/>
          <w:spacing w:val="-3"/>
        </w:rPr>
        <w:t>1</w:t>
      </w:r>
      <w:r>
        <w:rPr>
          <w:rFonts w:ascii="Calibri" w:hAnsi="Calibri" w:cs="Calibri"/>
          <w:bCs/>
          <w:spacing w:val="1"/>
        </w:rPr>
        <w:t>.</w:t>
      </w:r>
      <w:r>
        <w:rPr>
          <w:rFonts w:ascii="Calibri" w:hAnsi="Calibri" w:cs="Calibri"/>
          <w:bCs/>
        </w:rPr>
        <w:t>0</w:t>
      </w:r>
    </w:p>
    <w:p w14:paraId="1FA7C5DF" w14:textId="77777777" w:rsidR="00021705" w:rsidRDefault="00021705" w:rsidP="00021705">
      <w:pPr>
        <w:rPr>
          <w:rFonts w:ascii="Calibri" w:hAnsi="Calibri" w:cs="Calibri"/>
          <w:bCs/>
          <w:spacing w:val="-8"/>
        </w:rPr>
      </w:pPr>
      <w:r>
        <w:rPr>
          <w:rFonts w:ascii="Calibri" w:hAnsi="Calibri" w:cs="Calibri"/>
          <w:bCs/>
          <w:spacing w:val="-1"/>
        </w:rPr>
        <w:t>D</w:t>
      </w:r>
      <w:r>
        <w:rPr>
          <w:rFonts w:ascii="Calibri" w:hAnsi="Calibri" w:cs="Calibri"/>
          <w:bCs/>
        </w:rPr>
        <w:t>ate:</w:t>
      </w:r>
      <w:r>
        <w:rPr>
          <w:rFonts w:ascii="Calibri" w:hAnsi="Calibri" w:cs="Calibri"/>
          <w:bCs/>
          <w:spacing w:val="5"/>
        </w:rPr>
        <w:tab/>
      </w:r>
      <w:r>
        <w:rPr>
          <w:rFonts w:ascii="Calibri" w:hAnsi="Calibri" w:cs="Calibri"/>
          <w:bCs/>
          <w:spacing w:val="5"/>
        </w:rPr>
        <w:tab/>
      </w:r>
      <w:r>
        <w:rPr>
          <w:rFonts w:ascii="Calibri" w:hAnsi="Calibri" w:cs="Calibri"/>
          <w:bCs/>
          <w:spacing w:val="5"/>
        </w:rPr>
        <w:tab/>
      </w:r>
      <w:r>
        <w:rPr>
          <w:rFonts w:ascii="Calibri" w:hAnsi="Calibri" w:cs="Calibri"/>
          <w:bCs/>
          <w:spacing w:val="-8"/>
        </w:rPr>
        <w:t>4</w:t>
      </w:r>
      <w:r>
        <w:rPr>
          <w:rFonts w:ascii="Calibri" w:hAnsi="Calibri" w:cs="Calibri"/>
          <w:bCs/>
          <w:spacing w:val="-8"/>
          <w:vertAlign w:val="superscript"/>
        </w:rPr>
        <w:t>th</w:t>
      </w:r>
      <w:r>
        <w:rPr>
          <w:rFonts w:ascii="Calibri" w:hAnsi="Calibri" w:cs="Calibri"/>
          <w:bCs/>
          <w:spacing w:val="-8"/>
        </w:rPr>
        <w:t xml:space="preserve"> April 2024</w:t>
      </w:r>
    </w:p>
    <w:p w14:paraId="025EC2F9" w14:textId="0752DF92" w:rsidR="00021705" w:rsidRDefault="00021705" w:rsidP="00021705">
      <w:pPr>
        <w:rPr>
          <w:rFonts w:ascii="Calibri" w:hAnsi="Calibri" w:cs="Calibri"/>
          <w:bCs/>
          <w:spacing w:val="-8"/>
        </w:rPr>
      </w:pPr>
      <w:r>
        <w:rPr>
          <w:rFonts w:ascii="Calibri" w:hAnsi="Calibri" w:cs="Calibri"/>
          <w:bCs/>
          <w:spacing w:val="-8"/>
        </w:rPr>
        <w:t>Adopted:</w:t>
      </w:r>
      <w:r>
        <w:rPr>
          <w:rFonts w:ascii="Calibri" w:hAnsi="Calibri" w:cs="Calibri"/>
          <w:bCs/>
          <w:spacing w:val="-8"/>
        </w:rPr>
        <w:tab/>
      </w:r>
      <w:r>
        <w:rPr>
          <w:rFonts w:ascii="Calibri" w:hAnsi="Calibri" w:cs="Calibri"/>
          <w:bCs/>
          <w:spacing w:val="-8"/>
        </w:rPr>
        <w:tab/>
      </w:r>
      <w:r w:rsidR="00210A53" w:rsidRPr="00210A53">
        <w:rPr>
          <w:rFonts w:ascii="Calibri" w:hAnsi="Calibri" w:cs="Calibri"/>
          <w:bCs/>
          <w:color w:val="FF0000"/>
          <w:spacing w:val="-8"/>
        </w:rPr>
        <w:t>7</w:t>
      </w:r>
      <w:proofErr w:type="gramStart"/>
      <w:r w:rsidR="00210A53" w:rsidRPr="00210A53">
        <w:rPr>
          <w:rFonts w:ascii="Calibri" w:hAnsi="Calibri" w:cs="Calibri"/>
          <w:bCs/>
          <w:color w:val="FF0000"/>
          <w:spacing w:val="-8"/>
          <w:vertAlign w:val="superscript"/>
        </w:rPr>
        <w:t>th</w:t>
      </w:r>
      <w:r w:rsidR="00210A53" w:rsidRPr="00210A53">
        <w:rPr>
          <w:rFonts w:ascii="Calibri" w:hAnsi="Calibri" w:cs="Calibri"/>
          <w:bCs/>
          <w:color w:val="FF0000"/>
          <w:spacing w:val="-8"/>
        </w:rPr>
        <w:t xml:space="preserve">  May</w:t>
      </w:r>
      <w:proofErr w:type="gramEnd"/>
      <w:r w:rsidR="00210A53" w:rsidRPr="00210A53">
        <w:rPr>
          <w:rFonts w:ascii="Calibri" w:hAnsi="Calibri" w:cs="Calibri"/>
          <w:bCs/>
          <w:color w:val="FF0000"/>
          <w:spacing w:val="-8"/>
        </w:rPr>
        <w:t xml:space="preserve"> 2024</w:t>
      </w:r>
      <w:r w:rsidR="00210A53">
        <w:rPr>
          <w:rFonts w:ascii="Calibri" w:hAnsi="Calibri" w:cs="Calibri"/>
          <w:bCs/>
          <w:color w:val="FF0000"/>
          <w:spacing w:val="-8"/>
        </w:rPr>
        <w:t>s</w:t>
      </w:r>
    </w:p>
    <w:p w14:paraId="38939907" w14:textId="77777777" w:rsidR="00021705" w:rsidRDefault="00021705" w:rsidP="00021705">
      <w:pPr>
        <w:rPr>
          <w:rFonts w:ascii="Calibri" w:hAnsi="Calibri" w:cs="Calibri"/>
          <w:bCs/>
          <w:spacing w:val="-8"/>
        </w:rPr>
        <w:sectPr w:rsidR="00021705" w:rsidSect="00021705">
          <w:headerReference w:type="default" r:id="rId12"/>
          <w:headerReference w:type="first" r:id="rId13"/>
          <w:pgSz w:w="11906" w:h="16838" w:code="9"/>
          <w:pgMar w:top="567" w:right="1080" w:bottom="993" w:left="1080" w:header="0" w:footer="474" w:gutter="0"/>
          <w:cols w:space="720"/>
          <w:formProt w:val="0"/>
          <w:titlePg/>
          <w:docGrid w:linePitch="326"/>
        </w:sectPr>
      </w:pPr>
      <w:r>
        <w:rPr>
          <w:rFonts w:ascii="Calibri" w:hAnsi="Calibri" w:cs="Calibri"/>
          <w:bCs/>
          <w:spacing w:val="-8"/>
        </w:rPr>
        <w:t>To be Reviewed:</w:t>
      </w:r>
      <w:r>
        <w:rPr>
          <w:rFonts w:ascii="Calibri" w:hAnsi="Calibri" w:cs="Calibri"/>
          <w:bCs/>
          <w:spacing w:val="-8"/>
        </w:rPr>
        <w:tab/>
        <w:t>May 2025</w:t>
      </w:r>
    </w:p>
    <w:p w14:paraId="6C0E1DE5" w14:textId="77777777" w:rsidR="00FB75E8" w:rsidRDefault="00813A26" w:rsidP="00180B67">
      <w:pPr>
        <w:pStyle w:val="Heading2"/>
        <w:spacing w:before="0" w:after="0"/>
        <w:rPr>
          <w:rFonts w:asciiTheme="minorHAnsi" w:hAnsiTheme="minorHAnsi" w:cstheme="minorHAnsi"/>
          <w:u w:val="single"/>
        </w:rPr>
      </w:pPr>
      <w:r w:rsidRPr="009F3217">
        <w:rPr>
          <w:rFonts w:asciiTheme="minorHAnsi" w:hAnsiTheme="minorHAnsi" w:cstheme="minorHAnsi"/>
          <w:u w:val="single"/>
        </w:rPr>
        <w:lastRenderedPageBreak/>
        <w:t>Overview</w:t>
      </w:r>
    </w:p>
    <w:p w14:paraId="21B0D2AF" w14:textId="03439326" w:rsidR="00FB75E8" w:rsidRPr="009F3217" w:rsidRDefault="00813A26" w:rsidP="00180B6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 xml:space="preserve">To improve the security and confidentiality of information, </w:t>
      </w:r>
      <w:r w:rsidR="00180B67" w:rsidRPr="009F3217">
        <w:rPr>
          <w:rFonts w:asciiTheme="minorHAnsi" w:hAnsiTheme="minorHAnsi" w:cstheme="minorHAnsi"/>
          <w:sz w:val="22"/>
          <w:szCs w:val="22"/>
        </w:rPr>
        <w:t>Stourport-on-Severn Town Council</w:t>
      </w:r>
      <w:r w:rsidRPr="009F3217">
        <w:rPr>
          <w:rFonts w:asciiTheme="minorHAnsi" w:hAnsiTheme="minorHAnsi" w:cstheme="minorHAnsi"/>
          <w:sz w:val="22"/>
          <w:szCs w:val="22"/>
        </w:rPr>
        <w:t xml:space="preserve"> has adopted a Clear Desk Policy for works</w:t>
      </w:r>
      <w:r w:rsidR="00210D48">
        <w:rPr>
          <w:rFonts w:asciiTheme="minorHAnsi" w:hAnsiTheme="minorHAnsi" w:cstheme="minorHAnsi"/>
          <w:sz w:val="22"/>
          <w:szCs w:val="22"/>
        </w:rPr>
        <w:t>paces</w:t>
      </w:r>
      <w:r w:rsidRPr="009F3217">
        <w:rPr>
          <w:rFonts w:asciiTheme="minorHAnsi" w:hAnsiTheme="minorHAnsi" w:cstheme="minorHAnsi"/>
          <w:sz w:val="22"/>
          <w:szCs w:val="22"/>
        </w:rPr>
        <w:t>.</w:t>
      </w:r>
    </w:p>
    <w:p w14:paraId="14E2C82F" w14:textId="77777777" w:rsidR="00210D48" w:rsidRPr="00210D48" w:rsidRDefault="00210D48" w:rsidP="00180B67">
      <w:pPr>
        <w:pStyle w:val="Textbody"/>
        <w:spacing w:after="0" w:line="240" w:lineRule="auto"/>
        <w:rPr>
          <w:rFonts w:asciiTheme="minorHAnsi" w:hAnsiTheme="minorHAnsi" w:cstheme="minorHAnsi"/>
          <w:color w:val="2C2D2E"/>
          <w:sz w:val="22"/>
          <w:szCs w:val="22"/>
          <w:shd w:val="clear" w:color="auto" w:fill="FFFFFF"/>
        </w:rPr>
      </w:pPr>
    </w:p>
    <w:p w14:paraId="43650871" w14:textId="18C72C1B" w:rsidR="00210D48" w:rsidRPr="00210D48" w:rsidRDefault="00210D48" w:rsidP="00210D48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13A26">
        <w:rPr>
          <w:rFonts w:asciiTheme="minorHAnsi" w:hAnsiTheme="minorHAnsi" w:cstheme="minorHAnsi"/>
          <w:sz w:val="22"/>
          <w:szCs w:val="22"/>
        </w:rPr>
        <w:t xml:space="preserve">It has been implemented for security reasons, with the goal of limiting the possibilities of external parties seeing sensitive documents and reducing the risk of information breaches.  It also ensures that </w:t>
      </w:r>
      <w:r w:rsidRPr="00210D48">
        <w:rPr>
          <w:rFonts w:asciiTheme="minorHAnsi" w:hAnsiTheme="minorHAnsi" w:cstheme="minorHAnsi"/>
          <w:sz w:val="22"/>
          <w:szCs w:val="22"/>
        </w:rPr>
        <w:t xml:space="preserve">Stourport Town Council </w:t>
      </w:r>
      <w:proofErr w:type="gramStart"/>
      <w:r w:rsidRPr="00210D48">
        <w:rPr>
          <w:rFonts w:asciiTheme="minorHAnsi" w:hAnsiTheme="minorHAnsi" w:cstheme="minorHAnsi"/>
          <w:sz w:val="22"/>
          <w:szCs w:val="22"/>
        </w:rPr>
        <w:t>are GDPR compliant at all times</w:t>
      </w:r>
      <w:proofErr w:type="gramEnd"/>
      <w:r w:rsidRPr="00210D48">
        <w:rPr>
          <w:rFonts w:asciiTheme="minorHAnsi" w:hAnsiTheme="minorHAnsi" w:cstheme="minorHAnsi"/>
          <w:sz w:val="22"/>
          <w:szCs w:val="22"/>
        </w:rPr>
        <w:t>.</w:t>
      </w:r>
    </w:p>
    <w:p w14:paraId="33438A1E" w14:textId="77777777" w:rsidR="00210D48" w:rsidRPr="00210D48" w:rsidRDefault="00210D48" w:rsidP="00180B6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B6629E8" w14:textId="60AE0858" w:rsidR="00FB75E8" w:rsidRPr="009F3217" w:rsidRDefault="00210D48" w:rsidP="00180B6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="264D0BDE" w:rsidRPr="009F3217">
        <w:rPr>
          <w:rFonts w:asciiTheme="minorHAnsi" w:hAnsiTheme="minorHAnsi" w:cstheme="minorHAnsi"/>
          <w:sz w:val="22"/>
          <w:szCs w:val="22"/>
        </w:rPr>
        <w:t xml:space="preserve">sensitive and confidential information </w:t>
      </w:r>
      <w:r>
        <w:rPr>
          <w:rFonts w:asciiTheme="minorHAnsi" w:hAnsiTheme="minorHAnsi" w:cstheme="minorHAnsi"/>
          <w:sz w:val="22"/>
          <w:szCs w:val="22"/>
        </w:rPr>
        <w:t xml:space="preserve">should be </w:t>
      </w:r>
      <w:r w:rsidR="264D0BDE" w:rsidRPr="009F3217">
        <w:rPr>
          <w:rFonts w:asciiTheme="minorHAnsi" w:hAnsiTheme="minorHAnsi" w:cstheme="minorHAnsi"/>
          <w:sz w:val="22"/>
          <w:szCs w:val="22"/>
        </w:rPr>
        <w:t xml:space="preserve">properly locked away or disposed of when a workstation is not in use. </w:t>
      </w:r>
      <w:r w:rsidR="00180B67" w:rsidRPr="009F3217">
        <w:rPr>
          <w:rFonts w:asciiTheme="minorHAnsi" w:hAnsiTheme="minorHAnsi" w:cstheme="minorHAnsi"/>
          <w:sz w:val="22"/>
          <w:szCs w:val="22"/>
        </w:rPr>
        <w:t xml:space="preserve"> </w:t>
      </w:r>
      <w:r w:rsidR="264D0BDE" w:rsidRPr="009F3217">
        <w:rPr>
          <w:rFonts w:asciiTheme="minorHAnsi" w:hAnsiTheme="minorHAnsi" w:cstheme="minorHAnsi"/>
          <w:sz w:val="22"/>
          <w:szCs w:val="22"/>
        </w:rPr>
        <w:t xml:space="preserve">This includes whether the information is on: </w:t>
      </w:r>
    </w:p>
    <w:p w14:paraId="63A78B0B" w14:textId="4771544A" w:rsidR="00FB75E8" w:rsidRPr="009F3217" w:rsidRDefault="264D0BDE" w:rsidP="00180B67">
      <w:pPr>
        <w:pStyle w:val="Textbody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paper</w:t>
      </w:r>
    </w:p>
    <w:p w14:paraId="792231CC" w14:textId="6B0D9560" w:rsidR="00FB75E8" w:rsidRPr="009F3217" w:rsidRDefault="264D0BDE" w:rsidP="00180B67">
      <w:pPr>
        <w:pStyle w:val="Textbody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storage device</w:t>
      </w:r>
    </w:p>
    <w:p w14:paraId="3EB142B8" w14:textId="6F17A3A4" w:rsidR="00FB75E8" w:rsidRPr="009F3217" w:rsidRDefault="264D0BDE" w:rsidP="00180B67">
      <w:pPr>
        <w:pStyle w:val="Textbody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hardware device</w:t>
      </w:r>
    </w:p>
    <w:p w14:paraId="2F66A88D" w14:textId="77777777" w:rsidR="00180B67" w:rsidRPr="009F3217" w:rsidRDefault="00180B67" w:rsidP="00C943C5">
      <w:pPr>
        <w:pStyle w:val="Textbody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5A99940" w14:textId="165B8FC6" w:rsidR="00FB75E8" w:rsidRPr="009F3217" w:rsidRDefault="264D0BDE" w:rsidP="00180B6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 xml:space="preserve">The Clear Desk Policy will reduce the risk of unauthorised access. </w:t>
      </w:r>
      <w:r w:rsidR="00180B67" w:rsidRPr="009F3217">
        <w:rPr>
          <w:rFonts w:asciiTheme="minorHAnsi" w:hAnsiTheme="minorHAnsi" w:cstheme="minorHAnsi"/>
          <w:sz w:val="22"/>
          <w:szCs w:val="22"/>
        </w:rPr>
        <w:t xml:space="preserve"> </w:t>
      </w:r>
      <w:r w:rsidRPr="009F3217">
        <w:rPr>
          <w:rFonts w:asciiTheme="minorHAnsi" w:hAnsiTheme="minorHAnsi" w:cstheme="minorHAnsi"/>
          <w:sz w:val="22"/>
          <w:szCs w:val="22"/>
        </w:rPr>
        <w:t>This includes the loss of, and damage to, information during and outside of normal business hours, or when workstations are left unattended.</w:t>
      </w:r>
    </w:p>
    <w:p w14:paraId="108B4EE2" w14:textId="77777777" w:rsidR="00C943C5" w:rsidRPr="009F3217" w:rsidRDefault="00C943C5" w:rsidP="00180B6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CE509FF" w14:textId="1B330D20" w:rsidR="00FB75E8" w:rsidRPr="009F3217" w:rsidRDefault="00813A26" w:rsidP="00180B6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A Clear Desk Policy is an important security and privacy control.</w:t>
      </w:r>
    </w:p>
    <w:p w14:paraId="2E4A4DAD" w14:textId="77777777" w:rsidR="00180B67" w:rsidRPr="009F3217" w:rsidRDefault="00180B67" w:rsidP="00180B6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6DABE0D" w14:textId="77777777" w:rsidR="00FB75E8" w:rsidRPr="009F3217" w:rsidRDefault="00813A26" w:rsidP="00180B67">
      <w:pPr>
        <w:pStyle w:val="Heading2"/>
        <w:spacing w:before="0" w:after="0"/>
        <w:rPr>
          <w:rFonts w:asciiTheme="minorHAnsi" w:hAnsiTheme="minorHAnsi" w:cstheme="minorHAnsi"/>
          <w:u w:val="single"/>
        </w:rPr>
      </w:pPr>
      <w:r w:rsidRPr="009F3217">
        <w:rPr>
          <w:rFonts w:asciiTheme="minorHAnsi" w:hAnsiTheme="minorHAnsi" w:cstheme="minorHAnsi"/>
          <w:u w:val="single"/>
        </w:rPr>
        <w:t>Scope</w:t>
      </w:r>
    </w:p>
    <w:p w14:paraId="462BA47F" w14:textId="5D25FC58" w:rsidR="00FB75E8" w:rsidRPr="009F3217" w:rsidRDefault="00813A26" w:rsidP="00C943C5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This policy applies to all permanent</w:t>
      </w:r>
      <w:r w:rsidR="00180B67" w:rsidRPr="009F3217">
        <w:rPr>
          <w:rFonts w:asciiTheme="minorHAnsi" w:hAnsiTheme="minorHAnsi" w:cstheme="minorHAnsi"/>
          <w:sz w:val="22"/>
          <w:szCs w:val="22"/>
        </w:rPr>
        <w:t xml:space="preserve"> and temporary staff</w:t>
      </w:r>
      <w:r w:rsidRPr="009F3217">
        <w:rPr>
          <w:rFonts w:asciiTheme="minorHAnsi" w:hAnsiTheme="minorHAnsi" w:cstheme="minorHAnsi"/>
          <w:sz w:val="22"/>
          <w:szCs w:val="22"/>
        </w:rPr>
        <w:t xml:space="preserve">, </w:t>
      </w:r>
      <w:r w:rsidR="00180B67" w:rsidRPr="009F3217">
        <w:rPr>
          <w:rFonts w:asciiTheme="minorHAnsi" w:hAnsiTheme="minorHAnsi" w:cstheme="minorHAnsi"/>
          <w:sz w:val="22"/>
          <w:szCs w:val="22"/>
        </w:rPr>
        <w:t xml:space="preserve">Town Councillors and </w:t>
      </w:r>
      <w:r w:rsidR="00652B89" w:rsidRPr="009F3217">
        <w:rPr>
          <w:rFonts w:asciiTheme="minorHAnsi" w:hAnsiTheme="minorHAnsi" w:cstheme="minorHAnsi"/>
          <w:sz w:val="22"/>
          <w:szCs w:val="22"/>
        </w:rPr>
        <w:t>volunteers working</w:t>
      </w:r>
      <w:r w:rsidRPr="009F3217">
        <w:rPr>
          <w:rFonts w:asciiTheme="minorHAnsi" w:hAnsiTheme="minorHAnsi" w:cstheme="minorHAnsi"/>
          <w:sz w:val="22"/>
          <w:szCs w:val="22"/>
        </w:rPr>
        <w:t xml:space="preserve"> directly or indirectly for </w:t>
      </w:r>
      <w:r w:rsidR="00180B67" w:rsidRPr="009F3217">
        <w:rPr>
          <w:rFonts w:asciiTheme="minorHAnsi" w:hAnsiTheme="minorHAnsi" w:cstheme="minorHAnsi"/>
          <w:sz w:val="22"/>
          <w:szCs w:val="22"/>
        </w:rPr>
        <w:t>Stourport-on-Severn Town Council</w:t>
      </w:r>
      <w:r w:rsidRPr="009F3217">
        <w:rPr>
          <w:rFonts w:asciiTheme="minorHAnsi" w:hAnsiTheme="minorHAnsi" w:cstheme="minorHAnsi"/>
          <w:sz w:val="22"/>
          <w:szCs w:val="22"/>
        </w:rPr>
        <w:t>.</w:t>
      </w:r>
    </w:p>
    <w:p w14:paraId="6C928A0C" w14:textId="77777777" w:rsidR="00C943C5" w:rsidRPr="009F3217" w:rsidRDefault="00C943C5" w:rsidP="00C943C5">
      <w:pPr>
        <w:pStyle w:val="Heading2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F01B27E" w14:textId="4B5DE7CD" w:rsidR="00FB75E8" w:rsidRPr="009F3217" w:rsidRDefault="00813A26" w:rsidP="00C943C5">
      <w:pPr>
        <w:pStyle w:val="Heading2"/>
        <w:spacing w:before="0" w:after="0"/>
        <w:rPr>
          <w:rFonts w:asciiTheme="minorHAnsi" w:hAnsiTheme="minorHAnsi" w:cstheme="minorHAnsi"/>
          <w:u w:val="single"/>
        </w:rPr>
      </w:pPr>
      <w:r w:rsidRPr="009F3217">
        <w:rPr>
          <w:rFonts w:asciiTheme="minorHAnsi" w:hAnsiTheme="minorHAnsi" w:cstheme="minorHAnsi"/>
          <w:u w:val="single"/>
        </w:rPr>
        <w:t>Policy</w:t>
      </w:r>
    </w:p>
    <w:p w14:paraId="23590E75" w14:textId="77777777" w:rsidR="00FB75E8" w:rsidRPr="009F3217" w:rsidRDefault="00813A26" w:rsidP="00C943C5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 xml:space="preserve">Whenever a desk is unoccupied for an extended </w:t>
      </w:r>
      <w:proofErr w:type="gramStart"/>
      <w:r w:rsidRPr="009F3217">
        <w:rPr>
          <w:rFonts w:asciiTheme="minorHAnsi" w:hAnsiTheme="minorHAnsi" w:cstheme="minorHAnsi"/>
          <w:sz w:val="22"/>
          <w:szCs w:val="22"/>
        </w:rPr>
        <w:t>period of time</w:t>
      </w:r>
      <w:proofErr w:type="gramEnd"/>
      <w:r w:rsidRPr="009F3217">
        <w:rPr>
          <w:rFonts w:asciiTheme="minorHAnsi" w:hAnsiTheme="minorHAnsi" w:cstheme="minorHAnsi"/>
          <w:sz w:val="22"/>
          <w:szCs w:val="22"/>
        </w:rPr>
        <w:t xml:space="preserve"> the following will apply:</w:t>
      </w:r>
    </w:p>
    <w:p w14:paraId="436CF94B" w14:textId="45376531" w:rsidR="00FB75E8" w:rsidRPr="009F3217" w:rsidRDefault="264D0BDE" w:rsidP="00C943C5">
      <w:pPr>
        <w:pStyle w:val="Textbody"/>
        <w:numPr>
          <w:ilvl w:val="0"/>
          <w:numId w:val="3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 xml:space="preserve">All </w:t>
      </w:r>
      <w:r w:rsidR="00652B89">
        <w:rPr>
          <w:rFonts w:asciiTheme="minorHAnsi" w:hAnsiTheme="minorHAnsi" w:cstheme="minorHAnsi"/>
          <w:sz w:val="22"/>
          <w:szCs w:val="22"/>
        </w:rPr>
        <w:t xml:space="preserve">personal, </w:t>
      </w:r>
      <w:r w:rsidRPr="009F3217">
        <w:rPr>
          <w:rFonts w:asciiTheme="minorHAnsi" w:hAnsiTheme="minorHAnsi" w:cstheme="minorHAnsi"/>
          <w:sz w:val="22"/>
          <w:szCs w:val="22"/>
        </w:rPr>
        <w:t xml:space="preserve">sensitive and confidential paperwork must be removed from the desk and locked in a drawer or filing cabinet. </w:t>
      </w:r>
      <w:r w:rsidR="00C943C5" w:rsidRPr="009F3217">
        <w:rPr>
          <w:rFonts w:asciiTheme="minorHAnsi" w:hAnsiTheme="minorHAnsi" w:cstheme="minorHAnsi"/>
          <w:sz w:val="22"/>
          <w:szCs w:val="22"/>
        </w:rPr>
        <w:t xml:space="preserve"> </w:t>
      </w:r>
      <w:r w:rsidRPr="009F3217">
        <w:rPr>
          <w:rFonts w:asciiTheme="minorHAnsi" w:hAnsiTheme="minorHAnsi" w:cstheme="minorHAnsi"/>
          <w:sz w:val="22"/>
          <w:szCs w:val="22"/>
        </w:rPr>
        <w:t>This includes mass storage devices, such as USB drives.</w:t>
      </w:r>
    </w:p>
    <w:p w14:paraId="2F8B2520" w14:textId="63C79D70" w:rsidR="00FB75E8" w:rsidRPr="009F3217" w:rsidRDefault="264D0BDE" w:rsidP="00C943C5">
      <w:pPr>
        <w:pStyle w:val="Textbody"/>
        <w:numPr>
          <w:ilvl w:val="0"/>
          <w:numId w:val="3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 xml:space="preserve">All </w:t>
      </w:r>
      <w:r w:rsidR="00C943C5" w:rsidRPr="009F3217">
        <w:rPr>
          <w:rFonts w:asciiTheme="minorHAnsi" w:hAnsiTheme="minorHAnsi" w:cstheme="minorHAnsi"/>
          <w:sz w:val="22"/>
          <w:szCs w:val="22"/>
        </w:rPr>
        <w:t xml:space="preserve">wastepaper, and redundant documents, </w:t>
      </w:r>
      <w:r w:rsidRPr="009F3217">
        <w:rPr>
          <w:rFonts w:asciiTheme="minorHAnsi" w:hAnsiTheme="minorHAnsi" w:cstheme="minorHAnsi"/>
          <w:sz w:val="22"/>
          <w:szCs w:val="22"/>
        </w:rPr>
        <w:t xml:space="preserve">that contains sensitive or confidential information must be </w:t>
      </w:r>
      <w:r w:rsidR="00C943C5" w:rsidRPr="009F3217">
        <w:rPr>
          <w:rFonts w:asciiTheme="minorHAnsi" w:hAnsiTheme="minorHAnsi" w:cstheme="minorHAnsi"/>
          <w:sz w:val="22"/>
          <w:szCs w:val="22"/>
        </w:rPr>
        <w:t xml:space="preserve">placed into confidential waste to be </w:t>
      </w:r>
      <w:r w:rsidRPr="009F3217">
        <w:rPr>
          <w:rFonts w:asciiTheme="minorHAnsi" w:hAnsiTheme="minorHAnsi" w:cstheme="minorHAnsi"/>
          <w:sz w:val="22"/>
          <w:szCs w:val="22"/>
        </w:rPr>
        <w:t>shredded.</w:t>
      </w:r>
    </w:p>
    <w:p w14:paraId="04562F0C" w14:textId="62800C9D" w:rsidR="00FB75E8" w:rsidRPr="009F3217" w:rsidRDefault="264D0BDE" w:rsidP="00C943C5">
      <w:pPr>
        <w:pStyle w:val="Textbody"/>
        <w:numPr>
          <w:ilvl w:val="0"/>
          <w:numId w:val="3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 xml:space="preserve">Computers must be locked when the desk is unoccupied and shut down at the end of the working day. </w:t>
      </w:r>
    </w:p>
    <w:p w14:paraId="1572D902" w14:textId="77777777" w:rsidR="00FB75E8" w:rsidRPr="009F3217" w:rsidRDefault="264D0BDE" w:rsidP="00C943C5">
      <w:pPr>
        <w:pStyle w:val="Textbody"/>
        <w:numPr>
          <w:ilvl w:val="0"/>
          <w:numId w:val="3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 xml:space="preserve">Laptops, tablets, and other hardware devices must be removed from the desk and locked in a drawer or filing cabinet. </w:t>
      </w:r>
    </w:p>
    <w:p w14:paraId="3FF4AB47" w14:textId="77777777" w:rsidR="00FB75E8" w:rsidRPr="009F3217" w:rsidRDefault="264D0BDE" w:rsidP="00C943C5">
      <w:pPr>
        <w:pStyle w:val="Textbody"/>
        <w:numPr>
          <w:ilvl w:val="0"/>
          <w:numId w:val="3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Keys for accessing drawers or filing cabinets should not be left unattended at a desk.</w:t>
      </w:r>
    </w:p>
    <w:p w14:paraId="4B67F714" w14:textId="158DF3C2" w:rsidR="00FB75E8" w:rsidRPr="009F3217" w:rsidRDefault="264D0BDE" w:rsidP="00C943C5">
      <w:pPr>
        <w:pStyle w:val="Textbody"/>
        <w:numPr>
          <w:ilvl w:val="0"/>
          <w:numId w:val="3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 xml:space="preserve">Printers should be treated with the same care under this policy. </w:t>
      </w:r>
      <w:r w:rsidR="00C943C5" w:rsidRPr="009F3217">
        <w:rPr>
          <w:rFonts w:asciiTheme="minorHAnsi" w:hAnsiTheme="minorHAnsi" w:cstheme="minorHAnsi"/>
          <w:sz w:val="22"/>
          <w:szCs w:val="22"/>
        </w:rPr>
        <w:t xml:space="preserve"> </w:t>
      </w:r>
      <w:r w:rsidRPr="009F3217">
        <w:rPr>
          <w:rFonts w:asciiTheme="minorHAnsi" w:hAnsiTheme="minorHAnsi" w:cstheme="minorHAnsi"/>
          <w:sz w:val="22"/>
          <w:szCs w:val="22"/>
        </w:rPr>
        <w:t>This means:</w:t>
      </w:r>
    </w:p>
    <w:p w14:paraId="056EF78E" w14:textId="77777777" w:rsidR="00C943C5" w:rsidRPr="009F3217" w:rsidRDefault="00C943C5" w:rsidP="00C943C5">
      <w:pPr>
        <w:pStyle w:val="Textbody"/>
        <w:numPr>
          <w:ilvl w:val="1"/>
          <w:numId w:val="2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All print jobs can only be printed via the secure print option.</w:t>
      </w:r>
    </w:p>
    <w:p w14:paraId="2ACF0528" w14:textId="29B72153" w:rsidR="00FB75E8" w:rsidRPr="009F3217" w:rsidRDefault="00C943C5" w:rsidP="00C943C5">
      <w:pPr>
        <w:pStyle w:val="Textbody"/>
        <w:numPr>
          <w:ilvl w:val="1"/>
          <w:numId w:val="2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P</w:t>
      </w:r>
      <w:r w:rsidR="264D0BDE" w:rsidRPr="009F3217">
        <w:rPr>
          <w:rFonts w:asciiTheme="minorHAnsi" w:hAnsiTheme="minorHAnsi" w:cstheme="minorHAnsi"/>
          <w:sz w:val="22"/>
          <w:szCs w:val="22"/>
        </w:rPr>
        <w:t>rint jobs containing sensitive and confidential paperwork should be retrieved immediately</w:t>
      </w:r>
      <w:r w:rsidRPr="009F3217">
        <w:rPr>
          <w:rFonts w:asciiTheme="minorHAnsi" w:hAnsiTheme="minorHAnsi" w:cstheme="minorHAnsi"/>
          <w:sz w:val="22"/>
          <w:szCs w:val="22"/>
        </w:rPr>
        <w:t>.</w:t>
      </w:r>
    </w:p>
    <w:p w14:paraId="1CD1B9E3" w14:textId="3654978A" w:rsidR="00FB75E8" w:rsidRPr="009F3217" w:rsidRDefault="00C943C5" w:rsidP="00C943C5">
      <w:pPr>
        <w:pStyle w:val="Textbody"/>
        <w:numPr>
          <w:ilvl w:val="1"/>
          <w:numId w:val="2"/>
        </w:numPr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A</w:t>
      </w:r>
      <w:r w:rsidR="264D0BDE" w:rsidRPr="009F3217">
        <w:rPr>
          <w:rFonts w:asciiTheme="minorHAnsi" w:hAnsiTheme="minorHAnsi" w:cstheme="minorHAnsi"/>
          <w:sz w:val="22"/>
          <w:szCs w:val="22"/>
        </w:rPr>
        <w:t>ll paperwork left over at the end of the working day will be properly disposed of</w:t>
      </w:r>
      <w:r w:rsidRPr="009F3217">
        <w:rPr>
          <w:rFonts w:asciiTheme="minorHAnsi" w:hAnsiTheme="minorHAnsi" w:cstheme="minorHAnsi"/>
          <w:sz w:val="22"/>
          <w:szCs w:val="22"/>
        </w:rPr>
        <w:t>, via confidential waste.</w:t>
      </w:r>
    </w:p>
    <w:p w14:paraId="38655D4F" w14:textId="53F672E8" w:rsidR="00652B89" w:rsidRPr="00652B89" w:rsidRDefault="00652B89" w:rsidP="00652B89">
      <w:pPr>
        <w:pStyle w:val="Textbody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52B89">
        <w:rPr>
          <w:rFonts w:asciiTheme="minorHAnsi" w:hAnsiTheme="minorHAnsi" w:cstheme="minorHAnsi"/>
          <w:sz w:val="22"/>
          <w:szCs w:val="22"/>
        </w:rPr>
        <w:t xml:space="preserve">The Town Clerk </w:t>
      </w:r>
      <w:r>
        <w:rPr>
          <w:rFonts w:asciiTheme="minorHAnsi" w:hAnsiTheme="minorHAnsi" w:cstheme="minorHAnsi"/>
          <w:sz w:val="22"/>
          <w:szCs w:val="22"/>
        </w:rPr>
        <w:t>will carry out</w:t>
      </w:r>
      <w:r w:rsidRPr="00652B89">
        <w:rPr>
          <w:rFonts w:asciiTheme="minorHAnsi" w:hAnsiTheme="minorHAnsi" w:cstheme="minorHAnsi"/>
          <w:sz w:val="22"/>
          <w:szCs w:val="22"/>
        </w:rPr>
        <w:t xml:space="preserve"> regular clear desk 'sweeps' or checks and issues fed back </w:t>
      </w:r>
      <w:r>
        <w:rPr>
          <w:rFonts w:asciiTheme="minorHAnsi" w:hAnsiTheme="minorHAnsi" w:cstheme="minorHAnsi"/>
          <w:sz w:val="22"/>
          <w:szCs w:val="22"/>
        </w:rPr>
        <w:t xml:space="preserve">as </w:t>
      </w:r>
      <w:r w:rsidRPr="00652B89">
        <w:rPr>
          <w:rFonts w:asciiTheme="minorHAnsi" w:hAnsiTheme="minorHAnsi" w:cstheme="minorHAnsi"/>
          <w:sz w:val="22"/>
          <w:szCs w:val="22"/>
        </w:rPr>
        <w:t>appropriately</w:t>
      </w:r>
      <w:r>
        <w:rPr>
          <w:rFonts w:asciiTheme="minorHAnsi" w:hAnsiTheme="minorHAnsi" w:cstheme="minorHAnsi"/>
          <w:sz w:val="22"/>
          <w:szCs w:val="22"/>
        </w:rPr>
        <w:t xml:space="preserve"> required.</w:t>
      </w:r>
    </w:p>
    <w:p w14:paraId="41C8F396" w14:textId="77777777" w:rsidR="00FB75E8" w:rsidRPr="009F3217" w:rsidRDefault="00FB75E8" w:rsidP="009F321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9760777" w14:textId="77777777" w:rsidR="00FB75E8" w:rsidRPr="009F3217" w:rsidRDefault="00813A26" w:rsidP="009F3217">
      <w:pPr>
        <w:pStyle w:val="Heading2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Hlk164353504"/>
      <w:r w:rsidRPr="009F3217">
        <w:rPr>
          <w:rFonts w:asciiTheme="minorHAnsi" w:hAnsiTheme="minorHAnsi" w:cstheme="minorHAnsi"/>
          <w:sz w:val="24"/>
          <w:szCs w:val="24"/>
          <w:u w:val="single"/>
        </w:rPr>
        <w:t>Compliance</w:t>
      </w:r>
    </w:p>
    <w:p w14:paraId="3A315932" w14:textId="77777777" w:rsidR="00210D48" w:rsidRPr="00F8589C" w:rsidRDefault="00210D48" w:rsidP="00210D48">
      <w:pPr>
        <w:rPr>
          <w:rFonts w:asciiTheme="minorHAnsi" w:eastAsia="Arial" w:hAnsiTheme="minorHAnsi" w:cstheme="minorHAnsi"/>
          <w:sz w:val="22"/>
          <w:szCs w:val="22"/>
        </w:rPr>
      </w:pPr>
      <w:r w:rsidRPr="00F8589C">
        <w:rPr>
          <w:rFonts w:asciiTheme="minorHAnsi" w:hAnsiTheme="minorHAnsi" w:cstheme="minorHAnsi"/>
          <w:sz w:val="22"/>
          <w:szCs w:val="22"/>
        </w:rPr>
        <w:t xml:space="preserve">All permanent and temporary staff, Town Councillors and volunteers will be provided with a copy of this policy and must sign to confirm they have received it and will </w:t>
      </w:r>
      <w:proofErr w:type="gramStart"/>
      <w:r w:rsidRPr="00F8589C">
        <w:rPr>
          <w:rFonts w:asciiTheme="minorHAnsi" w:hAnsiTheme="minorHAnsi" w:cstheme="minorHAnsi"/>
          <w:sz w:val="22"/>
          <w:szCs w:val="22"/>
        </w:rPr>
        <w:t>comply at all times</w:t>
      </w:r>
      <w:proofErr w:type="gramEnd"/>
      <w:r w:rsidRPr="00F8589C">
        <w:rPr>
          <w:rFonts w:asciiTheme="minorHAnsi" w:hAnsiTheme="minorHAnsi" w:cstheme="minorHAnsi"/>
          <w:sz w:val="22"/>
          <w:szCs w:val="22"/>
        </w:rPr>
        <w:t xml:space="preserve"> with its content.</w:t>
      </w:r>
    </w:p>
    <w:p w14:paraId="51EE3342" w14:textId="77777777" w:rsidR="00210D48" w:rsidRDefault="00210D48" w:rsidP="009F321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1E8D0D6" w14:textId="2D528612" w:rsidR="00FB75E8" w:rsidRPr="009F3217" w:rsidRDefault="264D0BDE" w:rsidP="009F321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 xml:space="preserve">This policy will be officially monitored for compliance by the </w:t>
      </w:r>
      <w:r w:rsidR="00C943C5" w:rsidRPr="009F3217">
        <w:rPr>
          <w:rFonts w:asciiTheme="minorHAnsi" w:hAnsiTheme="minorHAnsi" w:cstheme="minorHAnsi"/>
          <w:sz w:val="22"/>
          <w:szCs w:val="22"/>
        </w:rPr>
        <w:t>Town Clerk</w:t>
      </w:r>
      <w:r w:rsidRPr="009F3217">
        <w:rPr>
          <w:rFonts w:asciiTheme="minorHAnsi" w:hAnsiTheme="minorHAnsi" w:cstheme="minorHAnsi"/>
          <w:sz w:val="22"/>
          <w:szCs w:val="22"/>
        </w:rPr>
        <w:t xml:space="preserve"> and may include random and scheduled inspections.</w:t>
      </w:r>
    </w:p>
    <w:p w14:paraId="0D0B940D" w14:textId="77777777" w:rsidR="00FB75E8" w:rsidRPr="009F3217" w:rsidRDefault="00FB75E8" w:rsidP="009F321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4AC12FA" w14:textId="50901367" w:rsidR="00FB75E8" w:rsidRPr="009F3217" w:rsidRDefault="264D0BDE" w:rsidP="009F3217">
      <w:pPr>
        <w:pStyle w:val="Heading2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9F3217">
        <w:rPr>
          <w:rFonts w:asciiTheme="minorHAnsi" w:hAnsiTheme="minorHAnsi" w:cstheme="minorHAnsi"/>
          <w:sz w:val="24"/>
          <w:szCs w:val="24"/>
          <w:u w:val="single"/>
        </w:rPr>
        <w:t>Non-compliance</w:t>
      </w:r>
    </w:p>
    <w:p w14:paraId="0D797452" w14:textId="3101AF53" w:rsidR="00FB75E8" w:rsidRPr="009F3217" w:rsidRDefault="00813A26" w:rsidP="009F321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  <w:sz w:val="22"/>
          <w:szCs w:val="22"/>
        </w:rPr>
        <w:t>All policies require the participation of staff</w:t>
      </w:r>
      <w:r>
        <w:rPr>
          <w:rFonts w:asciiTheme="minorHAnsi" w:hAnsiTheme="minorHAnsi" w:cstheme="minorHAnsi"/>
          <w:sz w:val="22"/>
          <w:szCs w:val="22"/>
        </w:rPr>
        <w:t>, councillors</w:t>
      </w:r>
      <w:r w:rsidRPr="009F3217">
        <w:rPr>
          <w:rFonts w:asciiTheme="minorHAnsi" w:hAnsiTheme="minorHAnsi" w:cstheme="minorHAnsi"/>
          <w:sz w:val="22"/>
          <w:szCs w:val="22"/>
        </w:rPr>
        <w:t xml:space="preserve"> and volunteers to be successful. </w:t>
      </w:r>
      <w:r w:rsidR="009F3217">
        <w:rPr>
          <w:rFonts w:asciiTheme="minorHAnsi" w:hAnsiTheme="minorHAnsi" w:cstheme="minorHAnsi"/>
          <w:sz w:val="22"/>
          <w:szCs w:val="22"/>
        </w:rPr>
        <w:t xml:space="preserve"> </w:t>
      </w:r>
      <w:r w:rsidRPr="009F3217">
        <w:rPr>
          <w:rFonts w:asciiTheme="minorHAnsi" w:hAnsiTheme="minorHAnsi" w:cstheme="minorHAnsi"/>
          <w:sz w:val="22"/>
          <w:szCs w:val="22"/>
        </w:rPr>
        <w:t>Anyone found to have violated this policy may be subject to disciplinary action.</w:t>
      </w:r>
    </w:p>
    <w:p w14:paraId="0E27B00A" w14:textId="77777777" w:rsidR="00FB75E8" w:rsidRPr="009F3217" w:rsidRDefault="00FB75E8" w:rsidP="009F3217">
      <w:pPr>
        <w:pStyle w:val="Textbody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419B1774" w:rsidR="00FB75E8" w:rsidRPr="009F3217" w:rsidRDefault="009F3217" w:rsidP="009F3217">
      <w:pPr>
        <w:pStyle w:val="Textbody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9F3217">
        <w:rPr>
          <w:rFonts w:asciiTheme="minorHAnsi" w:hAnsiTheme="minorHAnsi" w:cstheme="minorHAnsi"/>
          <w:b/>
          <w:bCs/>
          <w:u w:val="single"/>
        </w:rPr>
        <w:t>Review of Policy</w:t>
      </w:r>
    </w:p>
    <w:p w14:paraId="1EC895C1" w14:textId="2129A85C" w:rsidR="009F3217" w:rsidRDefault="009F3217" w:rsidP="009F3217">
      <w:pPr>
        <w:pStyle w:val="Textbody"/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  <w:r w:rsidRPr="009F3217">
        <w:rPr>
          <w:rFonts w:asciiTheme="minorHAnsi" w:hAnsiTheme="minorHAnsi" w:cstheme="minorHAnsi"/>
        </w:rPr>
        <w:t>The r</w:t>
      </w:r>
      <w:r w:rsidR="264D0BDE" w:rsidRPr="009F3217">
        <w:rPr>
          <w:rFonts w:asciiTheme="minorHAnsi" w:hAnsiTheme="minorHAnsi" w:cstheme="minorHAnsi"/>
        </w:rPr>
        <w:t>eview of this document</w:t>
      </w:r>
      <w:r w:rsidRPr="009F3217">
        <w:rPr>
          <w:rFonts w:asciiTheme="minorHAnsi" w:eastAsia="Arial" w:hAnsiTheme="minorHAnsi" w:cstheme="minorHAnsi"/>
          <w:sz w:val="22"/>
          <w:szCs w:val="22"/>
        </w:rPr>
        <w:t xml:space="preserve"> will be carried out a</w:t>
      </w:r>
      <w:r w:rsidR="264D0BDE" w:rsidRPr="009F3217">
        <w:rPr>
          <w:rFonts w:asciiTheme="minorHAnsi" w:eastAsia="Arial" w:hAnsiTheme="minorHAnsi" w:cstheme="minorHAnsi"/>
          <w:sz w:val="22"/>
          <w:szCs w:val="22"/>
        </w:rPr>
        <w:t>nnually</w:t>
      </w:r>
      <w:r w:rsidRPr="009F3217">
        <w:rPr>
          <w:rFonts w:asciiTheme="minorHAnsi" w:eastAsia="Arial" w:hAnsiTheme="minorHAnsi" w:cstheme="minorHAnsi"/>
          <w:sz w:val="22"/>
          <w:szCs w:val="22"/>
        </w:rPr>
        <w:t xml:space="preserve">, or </w:t>
      </w:r>
      <w:r w:rsidR="00021705">
        <w:rPr>
          <w:rFonts w:asciiTheme="minorHAnsi" w:eastAsia="Arial" w:hAnsiTheme="minorHAnsi" w:cstheme="minorHAnsi"/>
          <w:sz w:val="22"/>
          <w:szCs w:val="22"/>
        </w:rPr>
        <w:t xml:space="preserve">if a </w:t>
      </w:r>
      <w:r w:rsidRPr="009F3217">
        <w:rPr>
          <w:rFonts w:asciiTheme="minorHAnsi" w:eastAsia="Arial" w:hAnsiTheme="minorHAnsi" w:cstheme="minorHAnsi"/>
          <w:sz w:val="22"/>
          <w:szCs w:val="22"/>
        </w:rPr>
        <w:t xml:space="preserve">breach </w:t>
      </w:r>
      <w:r w:rsidR="00021705">
        <w:rPr>
          <w:rFonts w:asciiTheme="minorHAnsi" w:eastAsia="Arial" w:hAnsiTheme="minorHAnsi" w:cstheme="minorHAnsi"/>
          <w:sz w:val="22"/>
          <w:szCs w:val="22"/>
        </w:rPr>
        <w:t xml:space="preserve">should </w:t>
      </w:r>
      <w:r w:rsidRPr="009F3217">
        <w:rPr>
          <w:rFonts w:asciiTheme="minorHAnsi" w:eastAsia="Arial" w:hAnsiTheme="minorHAnsi" w:cstheme="minorHAnsi"/>
          <w:sz w:val="22"/>
          <w:szCs w:val="22"/>
        </w:rPr>
        <w:t>arise,</w:t>
      </w:r>
      <w:r w:rsidR="264D0BDE" w:rsidRPr="009F3217">
        <w:rPr>
          <w:rFonts w:asciiTheme="minorHAnsi" w:eastAsia="Arial" w:hAnsiTheme="minorHAnsi" w:cstheme="minorHAnsi"/>
          <w:sz w:val="22"/>
          <w:szCs w:val="22"/>
        </w:rPr>
        <w:t xml:space="preserve"> by </w:t>
      </w:r>
      <w:r w:rsidR="00021705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C943C5" w:rsidRPr="009F3217">
        <w:rPr>
          <w:rFonts w:asciiTheme="minorHAnsi" w:eastAsia="Arial" w:hAnsiTheme="minorHAnsi" w:cstheme="minorHAnsi"/>
          <w:sz w:val="22"/>
          <w:szCs w:val="22"/>
        </w:rPr>
        <w:t>Town Clerk</w:t>
      </w:r>
      <w:r w:rsidRPr="009F3217">
        <w:rPr>
          <w:rFonts w:asciiTheme="minorHAnsi" w:eastAsia="Arial" w:hAnsiTheme="minorHAnsi" w:cstheme="minorHAnsi"/>
          <w:sz w:val="22"/>
          <w:szCs w:val="22"/>
        </w:rPr>
        <w:t>.  All amendments will be approved by the Town Council</w:t>
      </w:r>
      <w:r w:rsidR="00813A26">
        <w:rPr>
          <w:rFonts w:asciiTheme="minorHAnsi" w:eastAsia="Arial" w:hAnsiTheme="minorHAnsi" w:cstheme="minorHAnsi"/>
          <w:sz w:val="22"/>
          <w:szCs w:val="22"/>
        </w:rPr>
        <w:t>, with the revised document circulated accordingly.</w:t>
      </w:r>
    </w:p>
    <w:p w14:paraId="21C5C735" w14:textId="77777777" w:rsidR="00813A26" w:rsidRDefault="00813A26" w:rsidP="009F3217">
      <w:pPr>
        <w:pStyle w:val="Textbody"/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</w:p>
    <w:p w14:paraId="0808B300" w14:textId="77777777" w:rsidR="00813A26" w:rsidRDefault="00813A26" w:rsidP="009F3217">
      <w:pPr>
        <w:pStyle w:val="Textbody"/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</w:p>
    <w:p w14:paraId="181EB972" w14:textId="77777777" w:rsidR="00813A26" w:rsidRDefault="00813A26" w:rsidP="009F3217">
      <w:pPr>
        <w:pStyle w:val="Textbody"/>
        <w:spacing w:after="0" w:line="240" w:lineRule="auto"/>
        <w:rPr>
          <w:rFonts w:asciiTheme="minorHAnsi" w:eastAsia="Arial" w:hAnsiTheme="minorHAnsi" w:cstheme="minorHAnsi"/>
          <w:sz w:val="22"/>
          <w:szCs w:val="22"/>
        </w:rPr>
      </w:pPr>
    </w:p>
    <w:p w14:paraId="07509AE6" w14:textId="5D91A74E" w:rsidR="00813A26" w:rsidRDefault="00813A26" w:rsidP="00813A26">
      <w:pPr>
        <w:pStyle w:val="Textbody"/>
        <w:spacing w:after="0" w:line="240" w:lineRule="auto"/>
        <w:jc w:val="right"/>
        <w:rPr>
          <w:rFonts w:asciiTheme="minorHAnsi" w:eastAsia="Arial" w:hAnsiTheme="minorHAnsi" w:cstheme="minorHAnsi"/>
          <w:sz w:val="22"/>
          <w:szCs w:val="22"/>
          <w:u w:val="single"/>
        </w:rPr>
      </w:pPr>
      <w:r>
        <w:rPr>
          <w:rFonts w:asciiTheme="minorHAnsi" w:eastAsia="Arial" w:hAnsiTheme="minorHAnsi" w:cstheme="minorHAnsi"/>
          <w:sz w:val="22"/>
          <w:szCs w:val="22"/>
        </w:rPr>
        <w:t>Signed:</w:t>
      </w:r>
      <w:r w:rsidRPr="00813A26">
        <w:rPr>
          <w:rFonts w:asciiTheme="minorHAnsi" w:eastAsia="Arial" w:hAnsiTheme="minorHAnsi" w:cstheme="minorHAnsi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 w:rsidRPr="00813A26">
        <w:rPr>
          <w:rFonts w:asciiTheme="minorHAnsi" w:eastAsia="Arial" w:hAnsiTheme="minorHAnsi" w:cstheme="minorHAnsi"/>
          <w:sz w:val="22"/>
          <w:szCs w:val="22"/>
        </w:rPr>
        <w:tab/>
        <w:t xml:space="preserve">Date:  </w:t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  <w:r>
        <w:rPr>
          <w:rFonts w:asciiTheme="minorHAnsi" w:eastAsia="Arial" w:hAnsiTheme="minorHAnsi" w:cstheme="minorHAnsi"/>
          <w:sz w:val="22"/>
          <w:szCs w:val="22"/>
          <w:u w:val="single"/>
        </w:rPr>
        <w:tab/>
      </w:r>
    </w:p>
    <w:p w14:paraId="33A7686A" w14:textId="068CF525" w:rsidR="00813A26" w:rsidRPr="00813A26" w:rsidRDefault="00813A26" w:rsidP="00813A26">
      <w:pPr>
        <w:pStyle w:val="Textbody"/>
        <w:spacing w:after="0" w:line="240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813A26">
        <w:rPr>
          <w:rFonts w:asciiTheme="minorHAnsi" w:eastAsia="Arial" w:hAnsiTheme="minorHAnsi" w:cstheme="minorHAnsi"/>
          <w:sz w:val="22"/>
          <w:szCs w:val="22"/>
        </w:rPr>
        <w:tab/>
      </w:r>
      <w:r w:rsidRPr="00813A26">
        <w:rPr>
          <w:rFonts w:asciiTheme="minorHAnsi" w:eastAsia="Arial" w:hAnsiTheme="minorHAnsi" w:cstheme="minorHAnsi"/>
          <w:sz w:val="22"/>
          <w:szCs w:val="22"/>
        </w:rPr>
        <w:tab/>
        <w:t>Sue Saunders, Town Clerk</w:t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bookmarkEnd w:id="0"/>
    </w:p>
    <w:sectPr w:rsidR="00813A26" w:rsidRPr="00813A26" w:rsidSect="00210D48">
      <w:pgSz w:w="11906" w:h="16838" w:code="9"/>
      <w:pgMar w:top="1440" w:right="1080" w:bottom="993" w:left="1080" w:header="0" w:footer="47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131C" w14:textId="77777777" w:rsidR="00813A26" w:rsidRDefault="00813A26">
      <w:r>
        <w:separator/>
      </w:r>
    </w:p>
  </w:endnote>
  <w:endnote w:type="continuationSeparator" w:id="0">
    <w:p w14:paraId="2723A460" w14:textId="77777777" w:rsidR="00813A26" w:rsidRDefault="0081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F4A17" w14:textId="77777777" w:rsidR="00813A26" w:rsidRDefault="00813A26">
      <w:r>
        <w:separator/>
      </w:r>
    </w:p>
  </w:footnote>
  <w:footnote w:type="continuationSeparator" w:id="0">
    <w:p w14:paraId="1F13DFD0" w14:textId="77777777" w:rsidR="00813A26" w:rsidRDefault="0081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135E" w14:textId="511C9881" w:rsidR="00180B67" w:rsidRDefault="00180B67">
    <w:pPr>
      <w:pStyle w:val="Header"/>
    </w:pPr>
  </w:p>
  <w:p w14:paraId="1569E300" w14:textId="747316E2" w:rsidR="00180B67" w:rsidRDefault="00180B67" w:rsidP="00180B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E62A" w14:textId="77777777" w:rsidR="00A62097" w:rsidRDefault="00A62097" w:rsidP="00A62097">
    <w:pPr>
      <w:pStyle w:val="Header"/>
      <w:jc w:val="right"/>
      <w:rPr>
        <w:rFonts w:ascii="Arial" w:hAnsi="Arial" w:cs="Arial"/>
      </w:rPr>
    </w:pPr>
  </w:p>
  <w:p w14:paraId="2EF39CCB" w14:textId="43E2273B" w:rsidR="00A62097" w:rsidRPr="00A62097" w:rsidRDefault="00A62097" w:rsidP="00A62097">
    <w:pPr>
      <w:pStyle w:val="Header"/>
      <w:jc w:val="right"/>
      <w:rPr>
        <w:rFonts w:ascii="Arial" w:hAnsi="Arial" w:cs="Arial"/>
      </w:rPr>
    </w:pPr>
    <w:r w:rsidRPr="00A62097">
      <w:rPr>
        <w:rFonts w:ascii="Arial" w:hAnsi="Arial" w:cs="Arial"/>
      </w:rPr>
      <w:t>Agenda Item No. 12 (vi)</w:t>
    </w:r>
  </w:p>
  <w:p w14:paraId="08EB42C7" w14:textId="32663446" w:rsidR="00A62097" w:rsidRPr="00A62097" w:rsidRDefault="00A62097" w:rsidP="00A62097">
    <w:pPr>
      <w:pStyle w:val="Header"/>
      <w:jc w:val="right"/>
      <w:rPr>
        <w:rFonts w:ascii="Arial" w:hAnsi="Arial" w:cs="Arial"/>
      </w:rPr>
    </w:pPr>
    <w:r w:rsidRPr="00A62097">
      <w:rPr>
        <w:rFonts w:ascii="Arial" w:hAnsi="Arial" w:cs="Arial"/>
      </w:rPr>
      <w:t xml:space="preserve">Appendix </w:t>
    </w:r>
    <w:r w:rsidR="00850F1D">
      <w:rPr>
        <w:rFonts w:ascii="Arial" w:hAnsi="Arial" w:cs="Arial"/>
      </w:rPr>
      <w:t>13</w:t>
    </w:r>
  </w:p>
  <w:p w14:paraId="7C0FCE4A" w14:textId="3666D61E" w:rsidR="00210D48" w:rsidRDefault="00210D48" w:rsidP="00210D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103"/>
    <w:multiLevelType w:val="hybridMultilevel"/>
    <w:tmpl w:val="4EB286DA"/>
    <w:lvl w:ilvl="0" w:tplc="E6EA6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48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244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E9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4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EA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4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40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C3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B37"/>
    <w:multiLevelType w:val="hybridMultilevel"/>
    <w:tmpl w:val="2F5EA1D4"/>
    <w:lvl w:ilvl="0" w:tplc="C4D4B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C6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46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47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EF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E0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A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A4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5BE1"/>
    <w:multiLevelType w:val="multilevel"/>
    <w:tmpl w:val="05AAC138"/>
    <w:lvl w:ilvl="0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39"/>
        </w:tabs>
        <w:ind w:left="153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99"/>
        </w:tabs>
        <w:ind w:left="189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19"/>
        </w:tabs>
        <w:ind w:left="261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79"/>
        </w:tabs>
        <w:ind w:left="297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99"/>
        </w:tabs>
        <w:ind w:left="369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59"/>
        </w:tabs>
        <w:ind w:left="4059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921565B"/>
    <w:multiLevelType w:val="multilevel"/>
    <w:tmpl w:val="788AA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D6872FD"/>
    <w:multiLevelType w:val="hybridMultilevel"/>
    <w:tmpl w:val="40B6110A"/>
    <w:lvl w:ilvl="0" w:tplc="1BD412CA">
      <w:start w:val="1"/>
      <w:numFmt w:val="decimal"/>
      <w:lvlText w:val="%1."/>
      <w:lvlJc w:val="left"/>
      <w:pPr>
        <w:ind w:left="720" w:hanging="360"/>
      </w:pPr>
    </w:lvl>
    <w:lvl w:ilvl="1" w:tplc="41442EBC">
      <w:start w:val="1"/>
      <w:numFmt w:val="lowerLetter"/>
      <w:lvlText w:val="%2."/>
      <w:lvlJc w:val="left"/>
      <w:pPr>
        <w:ind w:left="1440" w:hanging="360"/>
      </w:pPr>
    </w:lvl>
    <w:lvl w:ilvl="2" w:tplc="3B60401C">
      <w:start w:val="1"/>
      <w:numFmt w:val="lowerRoman"/>
      <w:lvlText w:val="%3."/>
      <w:lvlJc w:val="right"/>
      <w:pPr>
        <w:ind w:left="2160" w:hanging="180"/>
      </w:pPr>
    </w:lvl>
    <w:lvl w:ilvl="3" w:tplc="F0B04906">
      <w:start w:val="1"/>
      <w:numFmt w:val="decimal"/>
      <w:lvlText w:val="%4."/>
      <w:lvlJc w:val="left"/>
      <w:pPr>
        <w:ind w:left="2880" w:hanging="360"/>
      </w:pPr>
    </w:lvl>
    <w:lvl w:ilvl="4" w:tplc="F11C6AA2">
      <w:start w:val="1"/>
      <w:numFmt w:val="lowerLetter"/>
      <w:lvlText w:val="%5."/>
      <w:lvlJc w:val="left"/>
      <w:pPr>
        <w:ind w:left="3600" w:hanging="360"/>
      </w:pPr>
    </w:lvl>
    <w:lvl w:ilvl="5" w:tplc="4BDEFB68">
      <w:start w:val="1"/>
      <w:numFmt w:val="lowerRoman"/>
      <w:lvlText w:val="%6."/>
      <w:lvlJc w:val="right"/>
      <w:pPr>
        <w:ind w:left="4320" w:hanging="180"/>
      </w:pPr>
    </w:lvl>
    <w:lvl w:ilvl="6" w:tplc="7E3661E2">
      <w:start w:val="1"/>
      <w:numFmt w:val="decimal"/>
      <w:lvlText w:val="%7."/>
      <w:lvlJc w:val="left"/>
      <w:pPr>
        <w:ind w:left="5040" w:hanging="360"/>
      </w:pPr>
    </w:lvl>
    <w:lvl w:ilvl="7" w:tplc="8108A25A">
      <w:start w:val="1"/>
      <w:numFmt w:val="lowerLetter"/>
      <w:lvlText w:val="%8."/>
      <w:lvlJc w:val="left"/>
      <w:pPr>
        <w:ind w:left="5760" w:hanging="360"/>
      </w:pPr>
    </w:lvl>
    <w:lvl w:ilvl="8" w:tplc="CF52F4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6FAD"/>
    <w:multiLevelType w:val="multilevel"/>
    <w:tmpl w:val="43A0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43E47A2"/>
    <w:multiLevelType w:val="multilevel"/>
    <w:tmpl w:val="969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930BDC"/>
    <w:multiLevelType w:val="multilevel"/>
    <w:tmpl w:val="4670C868"/>
    <w:lvl w:ilvl="0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08"/>
        </w:tabs>
        <w:ind w:left="130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68"/>
        </w:tabs>
        <w:ind w:left="166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88"/>
        </w:tabs>
        <w:ind w:left="238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48"/>
        </w:tabs>
        <w:ind w:left="274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68"/>
        </w:tabs>
        <w:ind w:left="346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28"/>
        </w:tabs>
        <w:ind w:left="3828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F7D3F78"/>
    <w:multiLevelType w:val="hybridMultilevel"/>
    <w:tmpl w:val="22CEC5B0"/>
    <w:lvl w:ilvl="0" w:tplc="7FDC8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0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E7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A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0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E5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ED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6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EF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8843">
    <w:abstractNumId w:val="8"/>
  </w:num>
  <w:num w:numId="2" w16cid:durableId="1385566729">
    <w:abstractNumId w:val="0"/>
  </w:num>
  <w:num w:numId="3" w16cid:durableId="1972056899">
    <w:abstractNumId w:val="4"/>
  </w:num>
  <w:num w:numId="4" w16cid:durableId="1680815159">
    <w:abstractNumId w:val="1"/>
  </w:num>
  <w:num w:numId="5" w16cid:durableId="310066913">
    <w:abstractNumId w:val="7"/>
  </w:num>
  <w:num w:numId="6" w16cid:durableId="323780543">
    <w:abstractNumId w:val="2"/>
  </w:num>
  <w:num w:numId="7" w16cid:durableId="775750447">
    <w:abstractNumId w:val="5"/>
  </w:num>
  <w:num w:numId="8" w16cid:durableId="2092383275">
    <w:abstractNumId w:val="3"/>
  </w:num>
  <w:num w:numId="9" w16cid:durableId="48575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EF8B"/>
    <w:rsid w:val="00021705"/>
    <w:rsid w:val="000A5F3F"/>
    <w:rsid w:val="000D170F"/>
    <w:rsid w:val="001539FA"/>
    <w:rsid w:val="00180B67"/>
    <w:rsid w:val="00210A53"/>
    <w:rsid w:val="00210D48"/>
    <w:rsid w:val="002673D8"/>
    <w:rsid w:val="00295BE5"/>
    <w:rsid w:val="00314AA1"/>
    <w:rsid w:val="0031744D"/>
    <w:rsid w:val="00354F0F"/>
    <w:rsid w:val="003825D4"/>
    <w:rsid w:val="004209FB"/>
    <w:rsid w:val="004B0D08"/>
    <w:rsid w:val="004C216B"/>
    <w:rsid w:val="00652B89"/>
    <w:rsid w:val="00685279"/>
    <w:rsid w:val="00813A26"/>
    <w:rsid w:val="00850F1D"/>
    <w:rsid w:val="009F3217"/>
    <w:rsid w:val="00A62097"/>
    <w:rsid w:val="00AA5388"/>
    <w:rsid w:val="00C35207"/>
    <w:rsid w:val="00C943C5"/>
    <w:rsid w:val="00D34A11"/>
    <w:rsid w:val="00D40009"/>
    <w:rsid w:val="00E52802"/>
    <w:rsid w:val="00EF3E7E"/>
    <w:rsid w:val="00F046E9"/>
    <w:rsid w:val="00F22844"/>
    <w:rsid w:val="00F6EF8B"/>
    <w:rsid w:val="00F8589C"/>
    <w:rsid w:val="00FB75E8"/>
    <w:rsid w:val="01E2C4F8"/>
    <w:rsid w:val="05677C05"/>
    <w:rsid w:val="05B13851"/>
    <w:rsid w:val="15647772"/>
    <w:rsid w:val="1B7567D4"/>
    <w:rsid w:val="1D113835"/>
    <w:rsid w:val="238571E7"/>
    <w:rsid w:val="264D0BDE"/>
    <w:rsid w:val="353A5B6A"/>
    <w:rsid w:val="4204AE43"/>
    <w:rsid w:val="56413D94"/>
    <w:rsid w:val="5978DE56"/>
    <w:rsid w:val="5CB07F18"/>
    <w:rsid w:val="6214CE85"/>
    <w:rsid w:val="6277B32E"/>
    <w:rsid w:val="65AF53F0"/>
    <w:rsid w:val="68841009"/>
    <w:rsid w:val="6A699CB6"/>
    <w:rsid w:val="75F965A8"/>
    <w:rsid w:val="7931066A"/>
    <w:rsid w:val="79BE8AB5"/>
    <w:rsid w:val="7DB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B0DA3A"/>
  <w15:docId w15:val="{9BDE6DB3-BCBB-430F-8A2E-340BD234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paragraph" w:styleId="Heading1">
    <w:name w:val="heading 1"/>
    <w:basedOn w:val="Heading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Heading"/>
    <w:uiPriority w:val="9"/>
    <w:unhideWhenUsed/>
    <w:qFormat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HeaderChar">
    <w:name w:val="Header Char"/>
    <w:basedOn w:val="DefaultParagraphFont"/>
    <w:uiPriority w:val="99"/>
    <w:qFormat/>
    <w:rPr>
      <w:rFonts w:cs="Mangal"/>
      <w:szCs w:val="21"/>
    </w:rPr>
  </w:style>
  <w:style w:type="character" w:customStyle="1" w:styleId="FooterChar">
    <w:name w:val="Footer Char"/>
    <w:basedOn w:val="DefaultParagraphFont"/>
    <w:qFormat/>
    <w:rPr>
      <w:rFonts w:cs="Mangal"/>
      <w:szCs w:val="21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eastAsia="OpenSymbol" w:cs="OpenSymbol"/>
    </w:rPr>
  </w:style>
  <w:style w:type="character" w:customStyle="1" w:styleId="ListLabel55">
    <w:name w:val="ListLabel 55"/>
    <w:qFormat/>
    <w:rPr>
      <w:rFonts w:eastAsia="OpenSymbol" w:cs="OpenSymbol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character" w:customStyle="1" w:styleId="ListLabel58">
    <w:name w:val="ListLabel 58"/>
    <w:qFormat/>
    <w:rPr>
      <w:rFonts w:eastAsia="OpenSymbol" w:cs="OpenSymbol"/>
    </w:rPr>
  </w:style>
  <w:style w:type="character" w:customStyle="1" w:styleId="ListLabel59">
    <w:name w:val="ListLabel 59"/>
    <w:qFormat/>
    <w:rPr>
      <w:rFonts w:eastAsia="OpenSymbol" w:cs="OpenSymbol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ascii="Georgia" w:hAnsi="Georgia"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Georgia" w:hAnsi="Georgia" w:cs="Symbol"/>
      <w:sz w:val="24"/>
    </w:rPr>
  </w:style>
  <w:style w:type="character" w:customStyle="1" w:styleId="ListLabel71">
    <w:name w:val="ListLabel 71"/>
    <w:qFormat/>
    <w:rPr>
      <w:rFonts w:ascii="Georgia" w:hAnsi="Georgia"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NormalIndentChar">
    <w:name w:val="Normal Indent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qFormat/>
    <w:rPr>
      <w:rFonts w:ascii="Cambria" w:eastAsia="Noto Sans CJK SC" w:hAnsi="Cambria" w:cs="Lohit Devanagari"/>
      <w:b/>
      <w:bCs/>
      <w:i/>
      <w:iCs/>
      <w:color w:val="4F81BD"/>
      <w:sz w:val="24"/>
    </w:rPr>
  </w:style>
  <w:style w:type="character" w:customStyle="1" w:styleId="Heading3Char">
    <w:name w:val="Heading 3 Char"/>
    <w:basedOn w:val="DefaultParagraphFont"/>
    <w:qFormat/>
    <w:rPr>
      <w:rFonts w:ascii="Cambria" w:eastAsia="Noto Sans CJK SC" w:hAnsi="Cambria" w:cs="Lohit Devanagari"/>
      <w:b/>
      <w:bCs/>
      <w:color w:val="4F81BD"/>
      <w:sz w:val="24"/>
    </w:rPr>
  </w:style>
  <w:style w:type="character" w:customStyle="1" w:styleId="PlainTextChar">
    <w:name w:val="Plain Text Char"/>
    <w:basedOn w:val="DefaultParagraphFont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qFormat/>
    <w:rPr>
      <w:rFonts w:ascii="Cambria" w:eastAsia="Noto Sans CJK SC" w:hAnsi="Cambria" w:cs="Lohit Devanagari"/>
      <w:b/>
      <w:bCs/>
      <w:color w:val="365F91"/>
      <w:sz w:val="28"/>
      <w:szCs w:val="2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79">
    <w:name w:val="ListLabel 79"/>
    <w:qFormat/>
    <w:rPr>
      <w:rFonts w:ascii="Georgia" w:hAnsi="Georgia" w:cs="Symbol"/>
      <w:sz w:val="24"/>
    </w:rPr>
  </w:style>
  <w:style w:type="character" w:customStyle="1" w:styleId="ListLabel80">
    <w:name w:val="ListLabel 80"/>
    <w:qFormat/>
    <w:rPr>
      <w:rFonts w:ascii="Georgia" w:hAnsi="Georgia"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ascii="Georgia" w:hAnsi="Georgia"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ascii="Georgia" w:hAnsi="Georgia"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ascii="Georgia" w:hAnsi="Georgia"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ascii="Georgia" w:hAnsi="Georgia"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ascii="Georgia" w:hAnsi="Georgia"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ascii="Georgia" w:hAnsi="Georgia"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ascii="Georgia" w:hAnsi="Georgia"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ascii="Georgia" w:hAnsi="Georgia"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ascii="Georgia" w:hAnsi="Georgia"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ascii="Georgia" w:hAnsi="Georgia"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ascii="Georgia" w:hAnsi="Georgia"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ascii="Arial" w:hAnsi="Arial"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ascii="Arial" w:hAnsi="Arial"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ascii="Arial" w:hAnsi="Arial"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ascii="Arial" w:hAnsi="Arial"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475">
    <w:name w:val="ListLabel 475"/>
    <w:qFormat/>
    <w:rPr>
      <w:rFonts w:ascii="Arial" w:hAnsi="Arial"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Normal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FrameContents">
    <w:name w:val="Frame Contents"/>
    <w:basedOn w:val="Normal"/>
    <w:qFormat/>
  </w:style>
  <w:style w:type="paragraph" w:styleId="NormalIndent">
    <w:name w:val="Normal Indent"/>
    <w:basedOn w:val="Normal"/>
    <w:qFormat/>
    <w:pPr>
      <w:tabs>
        <w:tab w:val="left" w:pos="432"/>
      </w:tabs>
      <w:ind w:left="432"/>
    </w:pPr>
    <w:rPr>
      <w:rFonts w:eastAsia="Times New Roman" w:cs="Times New Roman"/>
    </w:rPr>
  </w:style>
  <w:style w:type="paragraph" w:styleId="PlainText">
    <w:name w:val="Plain Text"/>
    <w:basedOn w:val="Normal"/>
    <w:qFormat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497D1AE5066469DDD17F4C4DE4B8C" ma:contentTypeVersion="4" ma:contentTypeDescription="Create a new document." ma:contentTypeScope="" ma:versionID="ecd8b7f5857d1155a920b156a105b6c6">
  <xsd:schema xmlns:xsd="http://www.w3.org/2001/XMLSchema" xmlns:xs="http://www.w3.org/2001/XMLSchema" xmlns:p="http://schemas.microsoft.com/office/2006/metadata/properties" xmlns:ns2="e85cf235-9003-4f5a-a3b9-a5718ecdcfd1" targetNamespace="http://schemas.microsoft.com/office/2006/metadata/properties" ma:root="true" ma:fieldsID="49bfb2e14db1fc2d0b45bc3f3969cc32" ns2:_="">
    <xsd:import namespace="e85cf235-9003-4f5a-a3b9-a5718ecdc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f235-9003-4f5a-a3b9-a5718ecdc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73553-6B8D-441F-A351-DBE5335C6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466DF-FA5F-4A87-88D2-BDFD9EC8D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87E49-8EBA-412E-A6D0-69D53E040B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9D81E-4E13-4067-8733-4E0141755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cf235-9003-4f5a-a3b9-a5718ecdc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Moore</dc:creator>
  <dc:description/>
  <cp:lastModifiedBy>Sarah Harris</cp:lastModifiedBy>
  <cp:revision>6</cp:revision>
  <cp:lastPrinted>2024-05-15T08:36:00Z</cp:lastPrinted>
  <dcterms:created xsi:type="dcterms:W3CDTF">2025-04-30T13:36:00Z</dcterms:created>
  <dcterms:modified xsi:type="dcterms:W3CDTF">2025-05-07T12:54:00Z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0x01010001F497D1AE5066469DDD17F4C4DE4B8C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der">
    <vt:r8>66700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ReviewdbyJon">
    <vt:bool>false</vt:bool>
  </property>
</Properties>
</file>